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5D" w:rsidRDefault="0082315D" w:rsidP="0082315D">
      <w:pPr>
        <w:pStyle w:val="Heading5"/>
        <w:jc w:val="center"/>
        <w:rPr>
          <w:rFonts w:ascii="Baskerville Old Face" w:hAnsi="Baskerville Old Face"/>
          <w:b/>
          <w:i/>
          <w:color w:val="FF0000"/>
          <w:sz w:val="56"/>
          <w:szCs w:val="56"/>
        </w:rPr>
      </w:pPr>
      <w:r>
        <w:rPr>
          <w:rFonts w:ascii="Baskerville Old Face" w:hAnsi="Baskerville Old Face"/>
          <w:b/>
          <w:i/>
          <w:color w:val="FF0000"/>
          <w:sz w:val="56"/>
          <w:szCs w:val="56"/>
        </w:rPr>
        <w:t>Victoria University of Bangladesh</w:t>
      </w:r>
    </w:p>
    <w:p w:rsidR="0082315D" w:rsidRDefault="0082315D" w:rsidP="0082315D">
      <w:pPr>
        <w:pStyle w:val="Heading5"/>
        <w:jc w:val="center"/>
        <w:rPr>
          <w:sz w:val="32"/>
          <w:szCs w:val="32"/>
        </w:rPr>
      </w:pPr>
      <w:r>
        <w:rPr>
          <w:sz w:val="32"/>
          <w:szCs w:val="32"/>
        </w:rPr>
        <w:t>Final Assessment-Summer Semester 2023</w:t>
      </w:r>
    </w:p>
    <w:p w:rsidR="0082315D" w:rsidRDefault="0082315D" w:rsidP="0082315D">
      <w:pPr>
        <w:pStyle w:val="Heading5"/>
        <w:jc w:val="center"/>
        <w:rPr>
          <w:sz w:val="32"/>
          <w:szCs w:val="32"/>
        </w:rPr>
      </w:pPr>
      <w:r>
        <w:rPr>
          <w:sz w:val="32"/>
          <w:szCs w:val="32"/>
        </w:rPr>
        <w:t>C</w:t>
      </w:r>
      <w:r>
        <w:rPr>
          <w:sz w:val="32"/>
          <w:szCs w:val="32"/>
        </w:rPr>
        <w:t xml:space="preserve">ourse </w:t>
      </w:r>
      <w:proofErr w:type="gramStart"/>
      <w:r>
        <w:rPr>
          <w:sz w:val="32"/>
          <w:szCs w:val="32"/>
        </w:rPr>
        <w:t>Title :</w:t>
      </w:r>
      <w:proofErr w:type="gramEnd"/>
      <w:r>
        <w:rPr>
          <w:sz w:val="32"/>
          <w:szCs w:val="32"/>
        </w:rPr>
        <w:t xml:space="preserve"> Oral Communication Improvement</w:t>
      </w:r>
      <w:r>
        <w:rPr>
          <w:sz w:val="32"/>
          <w:szCs w:val="32"/>
        </w:rPr>
        <w:t xml:space="preserve"> </w:t>
      </w:r>
    </w:p>
    <w:p w:rsidR="0082315D" w:rsidRDefault="0082315D" w:rsidP="0082315D">
      <w:pPr>
        <w:pStyle w:val="Heading5"/>
        <w:jc w:val="center"/>
        <w:rPr>
          <w:sz w:val="32"/>
          <w:szCs w:val="32"/>
        </w:rPr>
      </w:pPr>
      <w:r>
        <w:rPr>
          <w:sz w:val="32"/>
          <w:szCs w:val="32"/>
        </w:rPr>
        <w:t>Course Code: ENG 106</w:t>
      </w:r>
    </w:p>
    <w:p w:rsidR="0082315D" w:rsidRDefault="0082315D" w:rsidP="0082315D">
      <w:pPr>
        <w:tabs>
          <w:tab w:val="left" w:pos="5416"/>
        </w:tabs>
      </w:pPr>
      <w:r>
        <w:tab/>
      </w:r>
    </w:p>
    <w:p w:rsidR="0082315D" w:rsidRDefault="0082315D" w:rsidP="0082315D"/>
    <w:p w:rsidR="0082315D" w:rsidRDefault="0082315D" w:rsidP="0082315D"/>
    <w:p w:rsidR="0082315D" w:rsidRDefault="0082315D" w:rsidP="0082315D">
      <w:pPr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Submitted By: </w:t>
      </w:r>
      <w:proofErr w:type="spellStart"/>
      <w:r>
        <w:rPr>
          <w:i/>
          <w:sz w:val="52"/>
          <w:szCs w:val="52"/>
        </w:rPr>
        <w:t>Muzahid</w:t>
      </w:r>
      <w:proofErr w:type="spellEnd"/>
      <w:r>
        <w:rPr>
          <w:i/>
          <w:sz w:val="52"/>
          <w:szCs w:val="52"/>
        </w:rPr>
        <w:t xml:space="preserve"> -</w:t>
      </w:r>
      <w:proofErr w:type="spellStart"/>
      <w:r>
        <w:rPr>
          <w:i/>
          <w:sz w:val="52"/>
          <w:szCs w:val="52"/>
        </w:rPr>
        <w:t>ul</w:t>
      </w:r>
      <w:proofErr w:type="spellEnd"/>
      <w:r>
        <w:rPr>
          <w:i/>
          <w:sz w:val="52"/>
          <w:szCs w:val="52"/>
        </w:rPr>
        <w:t xml:space="preserve">- </w:t>
      </w:r>
      <w:proofErr w:type="spellStart"/>
      <w:proofErr w:type="gramStart"/>
      <w:r>
        <w:rPr>
          <w:i/>
          <w:sz w:val="52"/>
          <w:szCs w:val="52"/>
        </w:rPr>
        <w:t>islam</w:t>
      </w:r>
      <w:proofErr w:type="spellEnd"/>
      <w:proofErr w:type="gramEnd"/>
      <w:r>
        <w:rPr>
          <w:i/>
          <w:sz w:val="44"/>
          <w:szCs w:val="44"/>
        </w:rPr>
        <w:t xml:space="preserve"> </w:t>
      </w:r>
    </w:p>
    <w:p w:rsidR="0082315D" w:rsidRDefault="0082315D" w:rsidP="0082315D">
      <w:pPr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ID no               : </w:t>
      </w:r>
      <w:r>
        <w:rPr>
          <w:i/>
          <w:sz w:val="52"/>
          <w:szCs w:val="52"/>
        </w:rPr>
        <w:t>1120500021</w:t>
      </w:r>
    </w:p>
    <w:p w:rsidR="0082315D" w:rsidRDefault="0082315D" w:rsidP="0082315D">
      <w:pPr>
        <w:rPr>
          <w:i/>
          <w:sz w:val="44"/>
          <w:szCs w:val="44"/>
        </w:rPr>
      </w:pPr>
      <w:r>
        <w:rPr>
          <w:i/>
          <w:sz w:val="44"/>
          <w:szCs w:val="44"/>
        </w:rPr>
        <w:t>Department of BBA</w:t>
      </w:r>
    </w:p>
    <w:p w:rsidR="0082315D" w:rsidRDefault="0082315D" w:rsidP="0082315D">
      <w:pPr>
        <w:rPr>
          <w:i/>
          <w:sz w:val="44"/>
          <w:szCs w:val="44"/>
        </w:rPr>
      </w:pPr>
    </w:p>
    <w:p w:rsidR="0082315D" w:rsidRDefault="0082315D" w:rsidP="0082315D">
      <w:pPr>
        <w:rPr>
          <w:i/>
          <w:sz w:val="44"/>
          <w:szCs w:val="44"/>
        </w:rPr>
      </w:pPr>
    </w:p>
    <w:p w:rsidR="0082315D" w:rsidRDefault="0082315D" w:rsidP="0082315D">
      <w:pPr>
        <w:rPr>
          <w:i/>
          <w:sz w:val="44"/>
          <w:szCs w:val="44"/>
        </w:rPr>
      </w:pPr>
    </w:p>
    <w:p w:rsidR="0082315D" w:rsidRDefault="0082315D" w:rsidP="0082315D">
      <w:pPr>
        <w:rPr>
          <w:i/>
          <w:sz w:val="44"/>
          <w:szCs w:val="44"/>
        </w:rPr>
      </w:pPr>
    </w:p>
    <w:p w:rsidR="0082315D" w:rsidRDefault="0082315D" w:rsidP="0082315D">
      <w:pPr>
        <w:rPr>
          <w:i/>
          <w:sz w:val="44"/>
          <w:szCs w:val="44"/>
        </w:rPr>
      </w:pPr>
    </w:p>
    <w:p w:rsidR="0082315D" w:rsidRDefault="0082315D" w:rsidP="0082315D"/>
    <w:p w:rsidR="0082315D" w:rsidRDefault="0082315D" w:rsidP="0082315D"/>
    <w:p w:rsidR="0082315D" w:rsidRDefault="0082315D" w:rsidP="0082315D"/>
    <w:p w:rsidR="0082315D" w:rsidRDefault="0082315D" w:rsidP="0082315D"/>
    <w:p w:rsidR="0082315D" w:rsidRDefault="0082315D" w:rsidP="0082315D"/>
    <w:p w:rsidR="0082315D" w:rsidRDefault="0082315D" w:rsidP="0082315D"/>
    <w:p w:rsidR="0082315D" w:rsidRDefault="0082315D" w:rsidP="0082315D"/>
    <w:p w:rsidR="0082315D" w:rsidRDefault="0082315D" w:rsidP="0082315D"/>
    <w:p w:rsidR="00FF5C4E" w:rsidRDefault="0082315D" w:rsidP="00FF5C4E">
      <w:pPr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lastRenderedPageBreak/>
        <w:t xml:space="preserve">           </w:t>
      </w:r>
      <w:proofErr w:type="spellStart"/>
      <w:r>
        <w:rPr>
          <w:rFonts w:ascii="Arial Black" w:hAnsi="Arial Black"/>
          <w:sz w:val="44"/>
          <w:szCs w:val="44"/>
        </w:rPr>
        <w:t>Ans</w:t>
      </w:r>
      <w:proofErr w:type="spellEnd"/>
      <w:r>
        <w:rPr>
          <w:rFonts w:ascii="Arial Black" w:hAnsi="Arial Black"/>
          <w:sz w:val="44"/>
          <w:szCs w:val="44"/>
        </w:rPr>
        <w:t xml:space="preserve"> to the question no.1</w:t>
      </w:r>
      <w:r w:rsidR="00860665">
        <w:rPr>
          <w:rFonts w:ascii="Arial Black" w:hAnsi="Arial Black"/>
          <w:sz w:val="44"/>
          <w:szCs w:val="44"/>
        </w:rPr>
        <w:t xml:space="preserve"> a</w:t>
      </w:r>
    </w:p>
    <w:p w:rsidR="00106AAE" w:rsidRPr="00106AAE" w:rsidRDefault="00FF5C4E" w:rsidP="00106AAE">
      <w:pPr>
        <w:rPr>
          <w:rFonts w:cstheme="minorHAnsi"/>
          <w:sz w:val="44"/>
          <w:szCs w:val="44"/>
        </w:rPr>
      </w:pPr>
      <w:r w:rsidRPr="00FF5C4E">
        <w:rPr>
          <w:rFonts w:cstheme="minorHAnsi"/>
          <w:sz w:val="44"/>
          <w:szCs w:val="44"/>
        </w:rPr>
        <w:t xml:space="preserve">"Conversation" refers to a verbal or written exchange of information, ideas, thoughts, or feelings between two or more individuals. Conversations are an essential part of human communication and can take various forms. Here are </w:t>
      </w:r>
      <w:r w:rsidR="00106AAE">
        <w:rPr>
          <w:rFonts w:cstheme="minorHAnsi"/>
          <w:sz w:val="44"/>
          <w:szCs w:val="44"/>
        </w:rPr>
        <w:t>four</w:t>
      </w:r>
      <w:r w:rsidRPr="00FF5C4E">
        <w:rPr>
          <w:rFonts w:cstheme="minorHAnsi"/>
          <w:sz w:val="44"/>
          <w:szCs w:val="44"/>
        </w:rPr>
        <w:t xml:space="preserve"> types</w:t>
      </w:r>
      <w:r w:rsidR="00106AAE">
        <w:rPr>
          <w:rFonts w:cstheme="minorHAnsi"/>
          <w:sz w:val="44"/>
          <w:szCs w:val="44"/>
        </w:rPr>
        <w:t xml:space="preserve"> of conversations with example</w:t>
      </w:r>
      <w:r w:rsidR="00106AAE" w:rsidRPr="00106AAE">
        <w:rPr>
          <w:rFonts w:cstheme="minorHAnsi"/>
          <w:sz w:val="44"/>
          <w:szCs w:val="44"/>
        </w:rPr>
        <w:t>:</w:t>
      </w:r>
    </w:p>
    <w:p w:rsidR="00106AAE" w:rsidRPr="00106AAE" w:rsidRDefault="00106AAE" w:rsidP="00106AAE">
      <w:pPr>
        <w:rPr>
          <w:rFonts w:cstheme="minorHAnsi"/>
          <w:b/>
          <w:sz w:val="44"/>
          <w:szCs w:val="44"/>
        </w:rPr>
      </w:pPr>
      <w:proofErr w:type="spellStart"/>
      <w:proofErr w:type="gramStart"/>
      <w:r>
        <w:rPr>
          <w:rFonts w:cstheme="minorHAnsi"/>
          <w:b/>
          <w:sz w:val="44"/>
          <w:szCs w:val="44"/>
        </w:rPr>
        <w:t>a.</w:t>
      </w:r>
      <w:r w:rsidRPr="00106AAE">
        <w:rPr>
          <w:rFonts w:cstheme="minorHAnsi"/>
          <w:b/>
          <w:sz w:val="44"/>
          <w:szCs w:val="44"/>
        </w:rPr>
        <w:t>Relationship</w:t>
      </w:r>
      <w:proofErr w:type="spellEnd"/>
      <w:proofErr w:type="gramEnd"/>
      <w:r w:rsidRPr="00106AAE">
        <w:rPr>
          <w:rFonts w:cstheme="minorHAnsi"/>
          <w:b/>
          <w:sz w:val="44"/>
          <w:szCs w:val="44"/>
        </w:rPr>
        <w:t xml:space="preserve"> Conversation:</w:t>
      </w:r>
    </w:p>
    <w:p w:rsidR="00106AAE" w:rsidRPr="00106AAE" w:rsidRDefault="00106AAE" w:rsidP="00106AAE">
      <w:pPr>
        <w:rPr>
          <w:rFonts w:cstheme="minorHAnsi"/>
          <w:sz w:val="44"/>
          <w:szCs w:val="44"/>
        </w:rPr>
      </w:pPr>
      <w:r w:rsidRPr="00106AAE">
        <w:rPr>
          <w:rFonts w:cstheme="minorHAnsi"/>
          <w:sz w:val="44"/>
          <w:szCs w:val="44"/>
        </w:rPr>
        <w:t>Relationship conversations focus on building and maintaining connections with others. They often involve discussions about emotions, personal experiences, and the dynamics between individuals.</w:t>
      </w:r>
    </w:p>
    <w:p w:rsidR="00106AAE" w:rsidRPr="00106AAE" w:rsidRDefault="00106AAE" w:rsidP="00106AAE">
      <w:pPr>
        <w:rPr>
          <w:rFonts w:cstheme="minorHAnsi"/>
          <w:sz w:val="44"/>
          <w:szCs w:val="44"/>
        </w:rPr>
      </w:pPr>
      <w:r w:rsidRPr="00106AAE">
        <w:rPr>
          <w:rFonts w:cstheme="minorHAnsi"/>
          <w:sz w:val="44"/>
          <w:szCs w:val="44"/>
        </w:rPr>
        <w:t>Example: Two friends catching up after a long time and discussing their recent life events, sharing stories about their families, and talking about their feelings and experiences.</w:t>
      </w:r>
    </w:p>
    <w:p w:rsidR="00106AAE" w:rsidRPr="00106AAE" w:rsidRDefault="00106AAE" w:rsidP="00106AAE">
      <w:pPr>
        <w:rPr>
          <w:rFonts w:cstheme="minorHAnsi"/>
          <w:b/>
          <w:sz w:val="44"/>
          <w:szCs w:val="44"/>
        </w:rPr>
      </w:pPr>
      <w:r w:rsidRPr="00106AAE">
        <w:rPr>
          <w:rFonts w:cstheme="minorHAnsi"/>
          <w:b/>
          <w:sz w:val="44"/>
          <w:szCs w:val="44"/>
        </w:rPr>
        <w:t>b. Possibility Conversation:</w:t>
      </w:r>
    </w:p>
    <w:p w:rsidR="00106AAE" w:rsidRPr="00106AAE" w:rsidRDefault="00106AAE" w:rsidP="00106AAE">
      <w:pPr>
        <w:rPr>
          <w:rFonts w:cstheme="minorHAnsi"/>
          <w:sz w:val="44"/>
          <w:szCs w:val="44"/>
        </w:rPr>
      </w:pPr>
      <w:r w:rsidRPr="00106AAE">
        <w:rPr>
          <w:rFonts w:cstheme="minorHAnsi"/>
          <w:sz w:val="44"/>
          <w:szCs w:val="44"/>
        </w:rPr>
        <w:t>Possibility conversations revolve around exploring potential outcomes, ideas, or scenarios. They are speculative and can involve brainstorming, planning, or envisioning future possibilities.</w:t>
      </w:r>
    </w:p>
    <w:p w:rsidR="00106AAE" w:rsidRPr="00106AAE" w:rsidRDefault="00106AAE" w:rsidP="00106AAE">
      <w:pPr>
        <w:rPr>
          <w:rFonts w:cstheme="minorHAnsi"/>
          <w:sz w:val="44"/>
          <w:szCs w:val="44"/>
        </w:rPr>
      </w:pPr>
      <w:r w:rsidRPr="00106AAE">
        <w:rPr>
          <w:rFonts w:cstheme="minorHAnsi"/>
          <w:sz w:val="44"/>
          <w:szCs w:val="44"/>
        </w:rPr>
        <w:lastRenderedPageBreak/>
        <w:t xml:space="preserve">Example: A group of </w:t>
      </w:r>
      <w:proofErr w:type="spellStart"/>
      <w:r w:rsidRPr="00106AAE">
        <w:rPr>
          <w:rFonts w:cstheme="minorHAnsi"/>
          <w:sz w:val="44"/>
          <w:szCs w:val="44"/>
        </w:rPr>
        <w:t>coworkers</w:t>
      </w:r>
      <w:proofErr w:type="spellEnd"/>
      <w:r w:rsidRPr="00106AAE">
        <w:rPr>
          <w:rFonts w:cstheme="minorHAnsi"/>
          <w:sz w:val="44"/>
          <w:szCs w:val="44"/>
        </w:rPr>
        <w:t xml:space="preserve"> discussing potential project ideas for an upcoming assignment, considering different strategies and outcomes, and debating the pros and cons of each approach.</w:t>
      </w:r>
    </w:p>
    <w:p w:rsidR="00106AAE" w:rsidRPr="00106AAE" w:rsidRDefault="00106AAE" w:rsidP="00106AAE">
      <w:pPr>
        <w:rPr>
          <w:rFonts w:cstheme="minorHAnsi"/>
          <w:b/>
          <w:sz w:val="44"/>
          <w:szCs w:val="44"/>
        </w:rPr>
      </w:pPr>
      <w:r w:rsidRPr="00106AAE">
        <w:rPr>
          <w:rFonts w:cstheme="minorHAnsi"/>
          <w:b/>
          <w:sz w:val="44"/>
          <w:szCs w:val="44"/>
        </w:rPr>
        <w:t>c. Opportunity Conversation:</w:t>
      </w:r>
    </w:p>
    <w:p w:rsidR="00106AAE" w:rsidRPr="00106AAE" w:rsidRDefault="00106AAE" w:rsidP="00106AAE">
      <w:pPr>
        <w:rPr>
          <w:rFonts w:cstheme="minorHAnsi"/>
          <w:sz w:val="44"/>
          <w:szCs w:val="44"/>
        </w:rPr>
      </w:pPr>
      <w:r w:rsidRPr="00106AAE">
        <w:rPr>
          <w:rFonts w:cstheme="minorHAnsi"/>
          <w:sz w:val="44"/>
          <w:szCs w:val="44"/>
        </w:rPr>
        <w:t xml:space="preserve">Opportunity conversations focus on identifying and seizing chances for growth, improvement, or </w:t>
      </w:r>
      <w:proofErr w:type="gramStart"/>
      <w:r w:rsidRPr="00106AAE">
        <w:rPr>
          <w:rFonts w:cstheme="minorHAnsi"/>
          <w:sz w:val="44"/>
          <w:szCs w:val="44"/>
        </w:rPr>
        <w:t>advancement</w:t>
      </w:r>
      <w:proofErr w:type="gramEnd"/>
      <w:r w:rsidRPr="00106AAE">
        <w:rPr>
          <w:rFonts w:cstheme="minorHAnsi"/>
          <w:sz w:val="44"/>
          <w:szCs w:val="44"/>
        </w:rPr>
        <w:t>. They often involve discussions about career, personal development, or new ventures.</w:t>
      </w:r>
    </w:p>
    <w:p w:rsidR="00106AAE" w:rsidRPr="00106AAE" w:rsidRDefault="00106AAE" w:rsidP="00106AAE">
      <w:pPr>
        <w:rPr>
          <w:rFonts w:cstheme="minorHAnsi"/>
          <w:sz w:val="44"/>
          <w:szCs w:val="44"/>
        </w:rPr>
      </w:pPr>
      <w:r w:rsidRPr="00106AAE">
        <w:rPr>
          <w:rFonts w:cstheme="minorHAnsi"/>
          <w:sz w:val="44"/>
          <w:szCs w:val="44"/>
        </w:rPr>
        <w:t>Example: An entrepreneur meeting with potential investors to pitch a business idea, outlining the market opportunity, the potential for growth, and how the investors can benefit from the opportunity.</w:t>
      </w:r>
    </w:p>
    <w:p w:rsidR="00106AAE" w:rsidRPr="00106AAE" w:rsidRDefault="00106AAE" w:rsidP="00106AAE">
      <w:pPr>
        <w:rPr>
          <w:rFonts w:cstheme="minorHAnsi"/>
          <w:b/>
          <w:sz w:val="44"/>
          <w:szCs w:val="44"/>
        </w:rPr>
      </w:pPr>
      <w:r w:rsidRPr="00106AAE">
        <w:rPr>
          <w:rFonts w:cstheme="minorHAnsi"/>
          <w:b/>
          <w:sz w:val="44"/>
          <w:szCs w:val="44"/>
        </w:rPr>
        <w:t>d. Action Conversation:</w:t>
      </w:r>
    </w:p>
    <w:p w:rsidR="00106AAE" w:rsidRPr="00106AAE" w:rsidRDefault="00106AAE" w:rsidP="00106AAE">
      <w:pPr>
        <w:rPr>
          <w:rFonts w:cstheme="minorHAnsi"/>
          <w:sz w:val="44"/>
          <w:szCs w:val="44"/>
        </w:rPr>
      </w:pPr>
      <w:r w:rsidRPr="00106AAE">
        <w:rPr>
          <w:rFonts w:cstheme="minorHAnsi"/>
          <w:sz w:val="44"/>
          <w:szCs w:val="44"/>
        </w:rPr>
        <w:t>Action conversations revolve around planning, executing, and reviewing specific tasks or activities. They are typically practical and goal-oriented, with a focus on taking concrete steps.</w:t>
      </w:r>
    </w:p>
    <w:p w:rsidR="00106AAE" w:rsidRDefault="00106AAE" w:rsidP="00106AAE">
      <w:pPr>
        <w:rPr>
          <w:rFonts w:cstheme="minorHAnsi"/>
          <w:sz w:val="44"/>
          <w:szCs w:val="44"/>
        </w:rPr>
      </w:pPr>
      <w:r w:rsidRPr="00106AAE">
        <w:rPr>
          <w:rFonts w:cstheme="minorHAnsi"/>
          <w:sz w:val="44"/>
          <w:szCs w:val="44"/>
        </w:rPr>
        <w:t xml:space="preserve">Example: A project team discussing the tasks, deadlines, and responsibilities for an upcoming </w:t>
      </w:r>
      <w:r w:rsidRPr="00106AAE">
        <w:rPr>
          <w:rFonts w:cstheme="minorHAnsi"/>
          <w:sz w:val="44"/>
          <w:szCs w:val="44"/>
        </w:rPr>
        <w:lastRenderedPageBreak/>
        <w:t>project, setting milestones, and determining the actionable steps required to achieve their goals.</w:t>
      </w:r>
    </w:p>
    <w:p w:rsidR="00860665" w:rsidRDefault="00860665" w:rsidP="00106AAE">
      <w:pPr>
        <w:rPr>
          <w:rFonts w:cstheme="minorHAnsi"/>
          <w:sz w:val="44"/>
          <w:szCs w:val="44"/>
        </w:rPr>
      </w:pPr>
    </w:p>
    <w:p w:rsidR="00860665" w:rsidRDefault="00860665" w:rsidP="00106AAE">
      <w:pPr>
        <w:rPr>
          <w:rFonts w:cstheme="minorHAnsi"/>
          <w:sz w:val="44"/>
          <w:szCs w:val="44"/>
        </w:rPr>
      </w:pPr>
    </w:p>
    <w:p w:rsidR="00750125" w:rsidRDefault="00860665" w:rsidP="00860665">
      <w:pPr>
        <w:rPr>
          <w:rFonts w:ascii="Arial Black" w:hAnsi="Arial Black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 </w:t>
      </w:r>
      <w:r>
        <w:rPr>
          <w:rFonts w:ascii="Arial Black" w:hAnsi="Arial Black"/>
          <w:sz w:val="44"/>
          <w:szCs w:val="44"/>
        </w:rPr>
        <w:t xml:space="preserve">       </w:t>
      </w:r>
      <w:r>
        <w:rPr>
          <w:rFonts w:ascii="Arial Black" w:hAnsi="Arial Black"/>
          <w:sz w:val="44"/>
          <w:szCs w:val="44"/>
        </w:rPr>
        <w:t xml:space="preserve"> </w:t>
      </w:r>
      <w:proofErr w:type="spellStart"/>
      <w:r>
        <w:rPr>
          <w:rFonts w:ascii="Arial Black" w:hAnsi="Arial Black"/>
          <w:sz w:val="44"/>
          <w:szCs w:val="44"/>
        </w:rPr>
        <w:t>Ans</w:t>
      </w:r>
      <w:proofErr w:type="spellEnd"/>
      <w:r>
        <w:rPr>
          <w:rFonts w:ascii="Arial Black" w:hAnsi="Arial Black"/>
          <w:sz w:val="44"/>
          <w:szCs w:val="44"/>
        </w:rPr>
        <w:t xml:space="preserve"> to the question no.1 b</w:t>
      </w:r>
    </w:p>
    <w:p w:rsidR="00860665" w:rsidRPr="00750125" w:rsidRDefault="00860665" w:rsidP="00860665">
      <w:pPr>
        <w:rPr>
          <w:rFonts w:ascii="Arial Black" w:hAnsi="Arial Black"/>
          <w:sz w:val="44"/>
          <w:szCs w:val="44"/>
        </w:rPr>
      </w:pPr>
      <w:r w:rsidRPr="00860665">
        <w:rPr>
          <w:rFonts w:cstheme="minorHAnsi"/>
          <w:sz w:val="44"/>
          <w:szCs w:val="44"/>
        </w:rPr>
        <w:t>The skills of enquiry can be summarized under seven headings:</w:t>
      </w:r>
    </w:p>
    <w:p w:rsidR="00860665" w:rsidRPr="00750125" w:rsidRDefault="00860665" w:rsidP="00860665">
      <w:pPr>
        <w:rPr>
          <w:rFonts w:cstheme="minorHAnsi"/>
          <w:b/>
          <w:sz w:val="44"/>
          <w:szCs w:val="44"/>
        </w:rPr>
      </w:pPr>
      <w:r w:rsidRPr="00750125">
        <w:rPr>
          <w:rFonts w:cstheme="minorHAnsi"/>
          <w:b/>
          <w:sz w:val="44"/>
          <w:szCs w:val="44"/>
        </w:rPr>
        <w:t>a. Paying attention:</w:t>
      </w:r>
    </w:p>
    <w:p w:rsidR="00860665" w:rsidRPr="00860665" w:rsidRDefault="00860665" w:rsidP="00860665">
      <w:pPr>
        <w:rPr>
          <w:rFonts w:cstheme="minorHAnsi"/>
          <w:sz w:val="44"/>
          <w:szCs w:val="44"/>
        </w:rPr>
      </w:pPr>
      <w:r w:rsidRPr="00860665">
        <w:rPr>
          <w:rFonts w:cstheme="minorHAnsi"/>
          <w:sz w:val="44"/>
          <w:szCs w:val="44"/>
        </w:rPr>
        <w:t>Paying attention means actively focusing on what the speaker is saying and demonstrating that you are fully engaged in the conversation. This includes maintaining eye contact, nodding, and avoiding distractions.</w:t>
      </w:r>
    </w:p>
    <w:p w:rsidR="00860665" w:rsidRPr="00860665" w:rsidRDefault="00860665" w:rsidP="00860665">
      <w:pPr>
        <w:rPr>
          <w:rFonts w:cstheme="minorHAnsi"/>
          <w:sz w:val="44"/>
          <w:szCs w:val="44"/>
        </w:rPr>
      </w:pPr>
      <w:r w:rsidRPr="00860665">
        <w:rPr>
          <w:rFonts w:cstheme="minorHAnsi"/>
          <w:sz w:val="44"/>
          <w:szCs w:val="44"/>
        </w:rPr>
        <w:t>Example: During a team meeting, Sarah pays close attention to her colleague's presentation, making eye contact and nodding in acknowledgment to show she's engaged.</w:t>
      </w:r>
    </w:p>
    <w:p w:rsidR="00860665" w:rsidRPr="00750125" w:rsidRDefault="00860665" w:rsidP="00860665">
      <w:pPr>
        <w:rPr>
          <w:rFonts w:cstheme="minorHAnsi"/>
          <w:b/>
          <w:sz w:val="44"/>
          <w:szCs w:val="44"/>
        </w:rPr>
      </w:pPr>
      <w:r w:rsidRPr="00750125">
        <w:rPr>
          <w:rFonts w:cstheme="minorHAnsi"/>
          <w:b/>
          <w:sz w:val="44"/>
          <w:szCs w:val="44"/>
        </w:rPr>
        <w:t>b. Treating the speaker as an equal:</w:t>
      </w:r>
    </w:p>
    <w:p w:rsidR="00860665" w:rsidRPr="00860665" w:rsidRDefault="00860665" w:rsidP="00860665">
      <w:pPr>
        <w:rPr>
          <w:rFonts w:cstheme="minorHAnsi"/>
          <w:sz w:val="44"/>
          <w:szCs w:val="44"/>
        </w:rPr>
      </w:pPr>
      <w:r w:rsidRPr="00860665">
        <w:rPr>
          <w:rFonts w:cstheme="minorHAnsi"/>
          <w:sz w:val="44"/>
          <w:szCs w:val="44"/>
        </w:rPr>
        <w:t xml:space="preserve">Treating the speaker as an equal means respecting their perspective and not imposing your opinions or </w:t>
      </w:r>
      <w:r w:rsidRPr="00860665">
        <w:rPr>
          <w:rFonts w:cstheme="minorHAnsi"/>
          <w:sz w:val="44"/>
          <w:szCs w:val="44"/>
        </w:rPr>
        <w:lastRenderedPageBreak/>
        <w:t>judgments. It fosters a sense of mutual respect and open communication.</w:t>
      </w:r>
    </w:p>
    <w:p w:rsidR="00860665" w:rsidRPr="00860665" w:rsidRDefault="00860665" w:rsidP="00860665">
      <w:pPr>
        <w:rPr>
          <w:rFonts w:cstheme="minorHAnsi"/>
          <w:sz w:val="44"/>
          <w:szCs w:val="44"/>
        </w:rPr>
      </w:pPr>
      <w:r w:rsidRPr="00860665">
        <w:rPr>
          <w:rFonts w:cstheme="minorHAnsi"/>
          <w:sz w:val="44"/>
          <w:szCs w:val="44"/>
        </w:rPr>
        <w:t>Example: In a debate, you listen to your opponent's arguments without interrupting and address their points respectfully, even if you disagree.</w:t>
      </w:r>
    </w:p>
    <w:p w:rsidR="00860665" w:rsidRPr="00750125" w:rsidRDefault="00860665" w:rsidP="00860665">
      <w:pPr>
        <w:rPr>
          <w:rFonts w:cstheme="minorHAnsi"/>
          <w:b/>
          <w:sz w:val="44"/>
          <w:szCs w:val="44"/>
        </w:rPr>
      </w:pPr>
      <w:r w:rsidRPr="00750125">
        <w:rPr>
          <w:rFonts w:cstheme="minorHAnsi"/>
          <w:b/>
          <w:sz w:val="44"/>
          <w:szCs w:val="44"/>
        </w:rPr>
        <w:t>c. Cultivating ease:</w:t>
      </w:r>
    </w:p>
    <w:p w:rsidR="00860665" w:rsidRPr="00860665" w:rsidRDefault="00860665" w:rsidP="00860665">
      <w:pPr>
        <w:rPr>
          <w:rFonts w:cstheme="minorHAnsi"/>
          <w:sz w:val="44"/>
          <w:szCs w:val="44"/>
        </w:rPr>
      </w:pPr>
      <w:r w:rsidRPr="00860665">
        <w:rPr>
          <w:rFonts w:cstheme="minorHAnsi"/>
          <w:sz w:val="44"/>
          <w:szCs w:val="44"/>
        </w:rPr>
        <w:t>Cultivating ease involves creating a comfortable and non-threatening environment for the speaker. It encourages them to express their thoughts and feelings freely.</w:t>
      </w:r>
    </w:p>
    <w:p w:rsidR="00860665" w:rsidRPr="00860665" w:rsidRDefault="00860665" w:rsidP="00860665">
      <w:pPr>
        <w:rPr>
          <w:rFonts w:cstheme="minorHAnsi"/>
          <w:sz w:val="44"/>
          <w:szCs w:val="44"/>
        </w:rPr>
      </w:pPr>
      <w:r w:rsidRPr="00860665">
        <w:rPr>
          <w:rFonts w:cstheme="minorHAnsi"/>
          <w:sz w:val="44"/>
          <w:szCs w:val="44"/>
        </w:rPr>
        <w:t>Example: In a therapy session, the therapist uses a calm and empathetic tone to make the client feel at ease, encouraging them to share their thoughts and feelings.</w:t>
      </w:r>
    </w:p>
    <w:p w:rsidR="00860665" w:rsidRPr="00750125" w:rsidRDefault="00860665" w:rsidP="00860665">
      <w:pPr>
        <w:rPr>
          <w:rFonts w:cstheme="minorHAnsi"/>
          <w:b/>
          <w:sz w:val="44"/>
          <w:szCs w:val="44"/>
        </w:rPr>
      </w:pPr>
      <w:r w:rsidRPr="00750125">
        <w:rPr>
          <w:rFonts w:cstheme="minorHAnsi"/>
          <w:b/>
          <w:sz w:val="44"/>
          <w:szCs w:val="44"/>
        </w:rPr>
        <w:t>d. Encouraging:</w:t>
      </w:r>
    </w:p>
    <w:p w:rsidR="00860665" w:rsidRPr="00860665" w:rsidRDefault="00860665" w:rsidP="00860665">
      <w:pPr>
        <w:rPr>
          <w:rFonts w:cstheme="minorHAnsi"/>
          <w:sz w:val="44"/>
          <w:szCs w:val="44"/>
        </w:rPr>
      </w:pPr>
      <w:r w:rsidRPr="00860665">
        <w:rPr>
          <w:rFonts w:cstheme="minorHAnsi"/>
          <w:sz w:val="44"/>
          <w:szCs w:val="44"/>
        </w:rPr>
        <w:t xml:space="preserve">Encouraging means providing positive </w:t>
      </w:r>
      <w:proofErr w:type="gramStart"/>
      <w:r w:rsidRPr="00860665">
        <w:rPr>
          <w:rFonts w:cstheme="minorHAnsi"/>
          <w:sz w:val="44"/>
          <w:szCs w:val="44"/>
        </w:rPr>
        <w:t>reinforcement</w:t>
      </w:r>
      <w:proofErr w:type="gramEnd"/>
      <w:r w:rsidRPr="00860665">
        <w:rPr>
          <w:rFonts w:cstheme="minorHAnsi"/>
          <w:sz w:val="44"/>
          <w:szCs w:val="44"/>
        </w:rPr>
        <w:t xml:space="preserve"> to the speaker to continue sharing their thoughts and feelings. It helps build their confidence and trust.</w:t>
      </w:r>
    </w:p>
    <w:p w:rsidR="00860665" w:rsidRPr="00860665" w:rsidRDefault="00860665" w:rsidP="00860665">
      <w:pPr>
        <w:rPr>
          <w:rFonts w:cstheme="minorHAnsi"/>
          <w:sz w:val="44"/>
          <w:szCs w:val="44"/>
        </w:rPr>
      </w:pPr>
    </w:p>
    <w:p w:rsidR="00860665" w:rsidRPr="00860665" w:rsidRDefault="00860665" w:rsidP="00860665">
      <w:pPr>
        <w:rPr>
          <w:rFonts w:cstheme="minorHAnsi"/>
          <w:sz w:val="44"/>
          <w:szCs w:val="44"/>
        </w:rPr>
      </w:pPr>
      <w:r w:rsidRPr="00860665">
        <w:rPr>
          <w:rFonts w:cstheme="minorHAnsi"/>
          <w:sz w:val="44"/>
          <w:szCs w:val="44"/>
        </w:rPr>
        <w:lastRenderedPageBreak/>
        <w:t>Example: When a colleague expresses their innovative idea, you respond with enthusiasm and encouragement, saying, "That's a fantastic idea! Please tell us more."</w:t>
      </w:r>
    </w:p>
    <w:p w:rsidR="00860665" w:rsidRPr="00750125" w:rsidRDefault="00860665" w:rsidP="00860665">
      <w:pPr>
        <w:rPr>
          <w:rFonts w:cstheme="minorHAnsi"/>
          <w:b/>
          <w:sz w:val="44"/>
          <w:szCs w:val="44"/>
        </w:rPr>
      </w:pPr>
      <w:r w:rsidRPr="00750125">
        <w:rPr>
          <w:rFonts w:cstheme="minorHAnsi"/>
          <w:b/>
          <w:sz w:val="44"/>
          <w:szCs w:val="44"/>
        </w:rPr>
        <w:t>e. Asking quality questions:</w:t>
      </w:r>
    </w:p>
    <w:p w:rsidR="00860665" w:rsidRPr="00860665" w:rsidRDefault="00860665" w:rsidP="00860665">
      <w:pPr>
        <w:rPr>
          <w:rFonts w:cstheme="minorHAnsi"/>
          <w:sz w:val="44"/>
          <w:szCs w:val="44"/>
        </w:rPr>
      </w:pPr>
      <w:r w:rsidRPr="00860665">
        <w:rPr>
          <w:rFonts w:cstheme="minorHAnsi"/>
          <w:sz w:val="44"/>
          <w:szCs w:val="44"/>
        </w:rPr>
        <w:t xml:space="preserve">Asking quality questions involves seeking clarification and deeper understanding by asking </w:t>
      </w:r>
      <w:proofErr w:type="gramStart"/>
      <w:r w:rsidRPr="00860665">
        <w:rPr>
          <w:rFonts w:cstheme="minorHAnsi"/>
          <w:sz w:val="44"/>
          <w:szCs w:val="44"/>
        </w:rPr>
        <w:t>thoughtful</w:t>
      </w:r>
      <w:proofErr w:type="gramEnd"/>
      <w:r w:rsidRPr="00860665">
        <w:rPr>
          <w:rFonts w:cstheme="minorHAnsi"/>
          <w:sz w:val="44"/>
          <w:szCs w:val="44"/>
        </w:rPr>
        <w:t xml:space="preserve"> and relevant questions. It demonstrates your interest and promotes meaningful dialogue.</w:t>
      </w:r>
    </w:p>
    <w:p w:rsidR="00860665" w:rsidRPr="00860665" w:rsidRDefault="00860665" w:rsidP="00860665">
      <w:pPr>
        <w:rPr>
          <w:rFonts w:cstheme="minorHAnsi"/>
          <w:sz w:val="44"/>
          <w:szCs w:val="44"/>
        </w:rPr>
      </w:pPr>
      <w:r w:rsidRPr="00860665">
        <w:rPr>
          <w:rFonts w:cstheme="minorHAnsi"/>
          <w:sz w:val="44"/>
          <w:szCs w:val="44"/>
        </w:rPr>
        <w:t>Example: In a job interview, the interviewer asks specific, open-ended questions like, "Can you provide an example of a challenging project you've successfully managed?" to assess the candidate's skills effectively.</w:t>
      </w:r>
    </w:p>
    <w:p w:rsidR="00860665" w:rsidRPr="00750125" w:rsidRDefault="00860665" w:rsidP="00860665">
      <w:pPr>
        <w:rPr>
          <w:rFonts w:cstheme="minorHAnsi"/>
          <w:b/>
          <w:sz w:val="44"/>
          <w:szCs w:val="44"/>
        </w:rPr>
      </w:pPr>
      <w:r w:rsidRPr="00750125">
        <w:rPr>
          <w:rFonts w:cstheme="minorHAnsi"/>
          <w:b/>
          <w:sz w:val="44"/>
          <w:szCs w:val="44"/>
        </w:rPr>
        <w:t>f. Rationing information:</w:t>
      </w:r>
    </w:p>
    <w:p w:rsidR="00860665" w:rsidRPr="00860665" w:rsidRDefault="00860665" w:rsidP="00860665">
      <w:pPr>
        <w:rPr>
          <w:rFonts w:cstheme="minorHAnsi"/>
          <w:sz w:val="44"/>
          <w:szCs w:val="44"/>
        </w:rPr>
      </w:pPr>
      <w:r w:rsidRPr="00860665">
        <w:rPr>
          <w:rFonts w:cstheme="minorHAnsi"/>
          <w:sz w:val="44"/>
          <w:szCs w:val="44"/>
        </w:rPr>
        <w:t xml:space="preserve">Rationing information means sharing information judiciously and not overwhelming the speaker with </w:t>
      </w:r>
      <w:proofErr w:type="gramStart"/>
      <w:r w:rsidRPr="00860665">
        <w:rPr>
          <w:rFonts w:cstheme="minorHAnsi"/>
          <w:sz w:val="44"/>
          <w:szCs w:val="44"/>
        </w:rPr>
        <w:t>too</w:t>
      </w:r>
      <w:proofErr w:type="gramEnd"/>
      <w:r w:rsidRPr="00860665">
        <w:rPr>
          <w:rFonts w:cstheme="minorHAnsi"/>
          <w:sz w:val="44"/>
          <w:szCs w:val="44"/>
        </w:rPr>
        <w:t xml:space="preserve"> much at once. It ensures that the conversation remains balanced and focused.</w:t>
      </w:r>
    </w:p>
    <w:p w:rsidR="00860665" w:rsidRPr="00860665" w:rsidRDefault="00860665" w:rsidP="00860665">
      <w:pPr>
        <w:rPr>
          <w:rFonts w:cstheme="minorHAnsi"/>
          <w:sz w:val="44"/>
          <w:szCs w:val="44"/>
        </w:rPr>
      </w:pPr>
      <w:r w:rsidRPr="00860665">
        <w:rPr>
          <w:rFonts w:cstheme="minorHAnsi"/>
          <w:sz w:val="44"/>
          <w:szCs w:val="44"/>
        </w:rPr>
        <w:t xml:space="preserve">Example: In a classroom, the teacher delivers complex concepts in digestible chunks, ensuring </w:t>
      </w:r>
      <w:r w:rsidRPr="00860665">
        <w:rPr>
          <w:rFonts w:cstheme="minorHAnsi"/>
          <w:sz w:val="44"/>
          <w:szCs w:val="44"/>
        </w:rPr>
        <w:lastRenderedPageBreak/>
        <w:t>students can absorb and understand the material gradually.</w:t>
      </w:r>
    </w:p>
    <w:p w:rsidR="00860665" w:rsidRPr="00750125" w:rsidRDefault="00860665" w:rsidP="00860665">
      <w:pPr>
        <w:rPr>
          <w:rFonts w:cstheme="minorHAnsi"/>
          <w:b/>
          <w:sz w:val="44"/>
          <w:szCs w:val="44"/>
        </w:rPr>
      </w:pPr>
      <w:r w:rsidRPr="00750125">
        <w:rPr>
          <w:rFonts w:cstheme="minorHAnsi"/>
          <w:b/>
          <w:sz w:val="44"/>
          <w:szCs w:val="44"/>
        </w:rPr>
        <w:t>g. Giving positive feedback:</w:t>
      </w:r>
    </w:p>
    <w:p w:rsidR="00860665" w:rsidRPr="00860665" w:rsidRDefault="00860665" w:rsidP="00860665">
      <w:pPr>
        <w:rPr>
          <w:rFonts w:cstheme="minorHAnsi"/>
          <w:sz w:val="44"/>
          <w:szCs w:val="44"/>
        </w:rPr>
      </w:pPr>
      <w:r w:rsidRPr="00860665">
        <w:rPr>
          <w:rFonts w:cstheme="minorHAnsi"/>
          <w:sz w:val="44"/>
          <w:szCs w:val="44"/>
        </w:rPr>
        <w:t>Giving positive feedback involves acknowledging and appreciating the speaker's contributions. It reinforces their confidence and motivation to communicate.</w:t>
      </w:r>
    </w:p>
    <w:p w:rsidR="00860665" w:rsidRDefault="00860665" w:rsidP="00860665">
      <w:pPr>
        <w:rPr>
          <w:rFonts w:cstheme="minorHAnsi"/>
          <w:sz w:val="44"/>
          <w:szCs w:val="44"/>
        </w:rPr>
      </w:pPr>
      <w:r w:rsidRPr="00860665">
        <w:rPr>
          <w:rFonts w:cstheme="minorHAnsi"/>
          <w:sz w:val="44"/>
          <w:szCs w:val="44"/>
        </w:rPr>
        <w:t xml:space="preserve">Example: After a </w:t>
      </w:r>
      <w:proofErr w:type="spellStart"/>
      <w:r w:rsidRPr="00860665">
        <w:rPr>
          <w:rFonts w:cstheme="minorHAnsi"/>
          <w:sz w:val="44"/>
          <w:szCs w:val="44"/>
        </w:rPr>
        <w:t>coworker</w:t>
      </w:r>
      <w:proofErr w:type="spellEnd"/>
      <w:r w:rsidRPr="00860665">
        <w:rPr>
          <w:rFonts w:cstheme="minorHAnsi"/>
          <w:sz w:val="44"/>
          <w:szCs w:val="44"/>
        </w:rPr>
        <w:t xml:space="preserve"> delivers a successful presentation, you offer positive feedback by saying, "Great job on the presentation! Your insights were clear and persuasive."</w:t>
      </w:r>
    </w:p>
    <w:p w:rsidR="0061674A" w:rsidRDefault="0061674A" w:rsidP="00860665">
      <w:pPr>
        <w:rPr>
          <w:rFonts w:cstheme="minorHAnsi"/>
          <w:sz w:val="44"/>
          <w:szCs w:val="44"/>
        </w:rPr>
      </w:pPr>
    </w:p>
    <w:p w:rsidR="0061674A" w:rsidRDefault="0061674A" w:rsidP="00860665">
      <w:pPr>
        <w:rPr>
          <w:rFonts w:cstheme="minorHAnsi"/>
          <w:sz w:val="44"/>
          <w:szCs w:val="44"/>
        </w:rPr>
      </w:pPr>
    </w:p>
    <w:p w:rsidR="0061674A" w:rsidRDefault="0061674A" w:rsidP="00860665">
      <w:pPr>
        <w:rPr>
          <w:rFonts w:cstheme="minorHAnsi"/>
          <w:sz w:val="44"/>
          <w:szCs w:val="44"/>
        </w:rPr>
      </w:pPr>
    </w:p>
    <w:p w:rsidR="0061674A" w:rsidRDefault="0061674A" w:rsidP="0061674A">
      <w:pPr>
        <w:rPr>
          <w:rFonts w:ascii="Arial Black" w:hAnsi="Arial Black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 </w:t>
      </w:r>
      <w:r>
        <w:rPr>
          <w:rFonts w:ascii="Arial Black" w:hAnsi="Arial Black"/>
          <w:sz w:val="44"/>
          <w:szCs w:val="44"/>
        </w:rPr>
        <w:t xml:space="preserve">       </w:t>
      </w:r>
      <w:proofErr w:type="spellStart"/>
      <w:r>
        <w:rPr>
          <w:rFonts w:ascii="Arial Black" w:hAnsi="Arial Black"/>
          <w:sz w:val="44"/>
          <w:szCs w:val="44"/>
        </w:rPr>
        <w:t>Ans</w:t>
      </w:r>
      <w:proofErr w:type="spellEnd"/>
      <w:r>
        <w:rPr>
          <w:rFonts w:ascii="Arial Black" w:hAnsi="Arial Black"/>
          <w:sz w:val="44"/>
          <w:szCs w:val="44"/>
        </w:rPr>
        <w:t xml:space="preserve"> to the question no.2</w:t>
      </w:r>
    </w:p>
    <w:p w:rsidR="00E416F5" w:rsidRDefault="0061674A" w:rsidP="00FF5C4E">
      <w:pPr>
        <w:rPr>
          <w:rFonts w:cstheme="minorHAnsi"/>
          <w:sz w:val="44"/>
          <w:szCs w:val="44"/>
        </w:rPr>
      </w:pPr>
      <w:r w:rsidRPr="00860665">
        <w:rPr>
          <w:rFonts w:cstheme="minorHAnsi"/>
          <w:sz w:val="44"/>
          <w:szCs w:val="44"/>
        </w:rPr>
        <w:t>T</w:t>
      </w:r>
      <w:r w:rsidR="00F52C39" w:rsidRPr="00F52C39">
        <w:rPr>
          <w:rFonts w:cstheme="minorHAnsi"/>
          <w:sz w:val="44"/>
          <w:szCs w:val="44"/>
        </w:rPr>
        <w:t xml:space="preserve">he Welcome, Acquire, Supply, Part (WASP) structure is a framework used to categorize interview questions based on their purpose in the hiring process. Here's how each of the listed </w:t>
      </w:r>
      <w:r w:rsidR="00F52C39" w:rsidRPr="00F52C39">
        <w:rPr>
          <w:rFonts w:cstheme="minorHAnsi"/>
          <w:sz w:val="44"/>
          <w:szCs w:val="44"/>
        </w:rPr>
        <w:lastRenderedPageBreak/>
        <w:t>interview questions can be categorized within the WASP structure:</w:t>
      </w:r>
    </w:p>
    <w:p w:rsidR="00F52C39" w:rsidRPr="001E7EA6" w:rsidRDefault="00F52C39" w:rsidP="00F52C39">
      <w:pPr>
        <w:rPr>
          <w:rFonts w:cstheme="minorHAnsi"/>
          <w:b/>
          <w:sz w:val="44"/>
          <w:szCs w:val="44"/>
        </w:rPr>
      </w:pPr>
      <w:r w:rsidRPr="001E7EA6">
        <w:rPr>
          <w:rFonts w:cstheme="minorHAnsi"/>
          <w:b/>
          <w:sz w:val="44"/>
          <w:szCs w:val="44"/>
        </w:rPr>
        <w:t>Welcome:</w:t>
      </w: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  <w:r w:rsidRPr="00F52C39">
        <w:rPr>
          <w:rFonts w:cstheme="minorHAnsi"/>
          <w:sz w:val="44"/>
          <w:szCs w:val="44"/>
        </w:rPr>
        <w:t>a) Tell me something about yourself.</w:t>
      </w: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  <w:r w:rsidRPr="00F52C39">
        <w:rPr>
          <w:rFonts w:cstheme="minorHAnsi"/>
          <w:sz w:val="44"/>
          <w:szCs w:val="44"/>
        </w:rPr>
        <w:t>This question is a welcome question as it is often asked at the beginning of an interview to help the candidate ease into the conversation.</w:t>
      </w:r>
    </w:p>
    <w:p w:rsidR="00F52C39" w:rsidRPr="001E7EA6" w:rsidRDefault="00F52C39" w:rsidP="00F52C39">
      <w:pPr>
        <w:rPr>
          <w:rFonts w:cstheme="minorHAnsi"/>
          <w:b/>
          <w:sz w:val="44"/>
          <w:szCs w:val="44"/>
        </w:rPr>
      </w:pPr>
      <w:bookmarkStart w:id="0" w:name="_GoBack"/>
      <w:r w:rsidRPr="001E7EA6">
        <w:rPr>
          <w:rFonts w:cstheme="minorHAnsi"/>
          <w:b/>
          <w:sz w:val="44"/>
          <w:szCs w:val="44"/>
        </w:rPr>
        <w:t>Acquire:</w:t>
      </w:r>
    </w:p>
    <w:bookmarkEnd w:id="0"/>
    <w:p w:rsidR="00F52C39" w:rsidRPr="00F52C39" w:rsidRDefault="00F52C39" w:rsidP="00F52C39">
      <w:pPr>
        <w:rPr>
          <w:rFonts w:cstheme="minorHAnsi"/>
          <w:sz w:val="44"/>
          <w:szCs w:val="44"/>
        </w:rPr>
      </w:pPr>
      <w:r w:rsidRPr="00F52C39">
        <w:rPr>
          <w:rFonts w:cstheme="minorHAnsi"/>
          <w:sz w:val="44"/>
          <w:szCs w:val="44"/>
        </w:rPr>
        <w:t>b) How did you hear about this position?</w:t>
      </w: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  <w:r w:rsidRPr="00F52C39">
        <w:rPr>
          <w:rFonts w:cstheme="minorHAnsi"/>
          <w:sz w:val="44"/>
          <w:szCs w:val="44"/>
        </w:rPr>
        <w:t>This question falls under the Acquire category, as it aims to gather information about how the candidate learned about the job opening.</w:t>
      </w: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  <w:r w:rsidRPr="00F52C39">
        <w:rPr>
          <w:rFonts w:cstheme="minorHAnsi"/>
          <w:sz w:val="44"/>
          <w:szCs w:val="44"/>
        </w:rPr>
        <w:t>c) Why do you want to work here?</w:t>
      </w: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  <w:r w:rsidRPr="00F52C39">
        <w:rPr>
          <w:rFonts w:cstheme="minorHAnsi"/>
          <w:sz w:val="44"/>
          <w:szCs w:val="44"/>
        </w:rPr>
        <w:t>d) Why did you decide to apply for this position?</w:t>
      </w: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  <w:r w:rsidRPr="00F52C39">
        <w:rPr>
          <w:rFonts w:cstheme="minorHAnsi"/>
          <w:sz w:val="44"/>
          <w:szCs w:val="44"/>
        </w:rPr>
        <w:t>Both of these questions are part of the Acquire phase as they seek to understand the candidate's motivations and reasons for applying to this specific job.</w:t>
      </w:r>
    </w:p>
    <w:p w:rsidR="001E7EA6" w:rsidRPr="001E7EA6" w:rsidRDefault="00F52C39" w:rsidP="00F52C39">
      <w:pPr>
        <w:rPr>
          <w:rFonts w:cstheme="minorHAnsi"/>
          <w:b/>
          <w:sz w:val="44"/>
          <w:szCs w:val="44"/>
        </w:rPr>
      </w:pPr>
      <w:r w:rsidRPr="001E7EA6">
        <w:rPr>
          <w:rFonts w:cstheme="minorHAnsi"/>
          <w:b/>
          <w:sz w:val="44"/>
          <w:szCs w:val="44"/>
        </w:rPr>
        <w:t>Supply:</w:t>
      </w: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  <w:r w:rsidRPr="00F52C39">
        <w:rPr>
          <w:rFonts w:cstheme="minorHAnsi"/>
          <w:sz w:val="44"/>
          <w:szCs w:val="44"/>
        </w:rPr>
        <w:lastRenderedPageBreak/>
        <w:t>e) What is your greatest strength?</w:t>
      </w: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  <w:r w:rsidRPr="00F52C39">
        <w:rPr>
          <w:rFonts w:cstheme="minorHAnsi"/>
          <w:sz w:val="44"/>
          <w:szCs w:val="44"/>
        </w:rPr>
        <w:t>f) What are your strengths and weaknesses?</w:t>
      </w: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  <w:r w:rsidRPr="00F52C39">
        <w:rPr>
          <w:rFonts w:cstheme="minorHAnsi"/>
          <w:sz w:val="44"/>
          <w:szCs w:val="44"/>
        </w:rPr>
        <w:t>These questions fall under the Supply category, as they ask the candidate to provide information about their strengths and weaknesses.</w:t>
      </w: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  <w:r w:rsidRPr="00F52C39">
        <w:rPr>
          <w:rFonts w:cstheme="minorHAnsi"/>
          <w:sz w:val="44"/>
          <w:szCs w:val="44"/>
        </w:rPr>
        <w:t>g) What do you know about this company/organization?</w:t>
      </w: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  <w:r w:rsidRPr="00F52C39">
        <w:rPr>
          <w:rFonts w:cstheme="minorHAnsi"/>
          <w:sz w:val="44"/>
          <w:szCs w:val="44"/>
        </w:rPr>
        <w:t>This question is in the Supply phase, as it asks the candidate to supply information about their knowledge of the company.</w:t>
      </w:r>
    </w:p>
    <w:p w:rsidR="00F52C39" w:rsidRPr="001E7EA6" w:rsidRDefault="00F52C39" w:rsidP="00F52C39">
      <w:pPr>
        <w:rPr>
          <w:rFonts w:cstheme="minorHAnsi"/>
          <w:b/>
          <w:sz w:val="44"/>
          <w:szCs w:val="44"/>
        </w:rPr>
      </w:pPr>
      <w:r w:rsidRPr="001E7EA6">
        <w:rPr>
          <w:rFonts w:cstheme="minorHAnsi"/>
          <w:b/>
          <w:sz w:val="44"/>
          <w:szCs w:val="44"/>
        </w:rPr>
        <w:t>Part:</w:t>
      </w: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  <w:r w:rsidRPr="00F52C39">
        <w:rPr>
          <w:rFonts w:cstheme="minorHAnsi"/>
          <w:sz w:val="44"/>
          <w:szCs w:val="44"/>
        </w:rPr>
        <w:t>h) Why should we hire you?</w:t>
      </w: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  <w:r w:rsidRPr="00F52C39">
        <w:rPr>
          <w:rFonts w:cstheme="minorHAnsi"/>
          <w:sz w:val="44"/>
          <w:szCs w:val="44"/>
        </w:rPr>
        <w:t>This question is part of the Part phase, as it asks the candidate to make a case for why they are the right fit for the position.</w:t>
      </w: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  <w:proofErr w:type="spellStart"/>
      <w:r w:rsidRPr="00F52C39">
        <w:rPr>
          <w:rFonts w:cstheme="minorHAnsi"/>
          <w:sz w:val="44"/>
          <w:szCs w:val="44"/>
        </w:rPr>
        <w:t>i</w:t>
      </w:r>
      <w:proofErr w:type="spellEnd"/>
      <w:r w:rsidRPr="00F52C39">
        <w:rPr>
          <w:rFonts w:cstheme="minorHAnsi"/>
          <w:sz w:val="44"/>
          <w:szCs w:val="44"/>
        </w:rPr>
        <w:t>) What is your greatest accomplishment?</w:t>
      </w: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  <w:r w:rsidRPr="00F52C39">
        <w:rPr>
          <w:rFonts w:cstheme="minorHAnsi"/>
          <w:sz w:val="44"/>
          <w:szCs w:val="44"/>
        </w:rPr>
        <w:t>This question also falls under the Part category, as it invites the candidate to share an achievement that highlights their qualifications.</w:t>
      </w: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  <w:r w:rsidRPr="00F52C39">
        <w:rPr>
          <w:rFonts w:cstheme="minorHAnsi"/>
          <w:sz w:val="44"/>
          <w:szCs w:val="44"/>
        </w:rPr>
        <w:t>j) What are your salary requirements?</w:t>
      </w: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  <w:r w:rsidRPr="00F52C39">
        <w:rPr>
          <w:rFonts w:cstheme="minorHAnsi"/>
          <w:sz w:val="44"/>
          <w:szCs w:val="44"/>
        </w:rPr>
        <w:t>This question can be categorized as Part because it addresses a critical aspect of the job offer, which is the candidate's salary expectations.</w:t>
      </w: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  <w:r w:rsidRPr="00F52C39">
        <w:rPr>
          <w:rFonts w:cstheme="minorHAnsi"/>
          <w:sz w:val="44"/>
          <w:szCs w:val="44"/>
        </w:rPr>
        <w:t>k) Do you have any questions for us?</w:t>
      </w: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  <w:r w:rsidRPr="00F52C39">
        <w:rPr>
          <w:rFonts w:cstheme="minorHAnsi"/>
          <w:sz w:val="44"/>
          <w:szCs w:val="44"/>
        </w:rPr>
        <w:t>This question is part of the Part phase, as it allows the candidate to engage with the interviewers and seek clarification or additional information about the role or company.</w:t>
      </w: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  <w:r w:rsidRPr="00F52C39">
        <w:rPr>
          <w:rFonts w:cstheme="minorHAnsi"/>
          <w:sz w:val="44"/>
          <w:szCs w:val="44"/>
        </w:rPr>
        <w:t>l) What are you looking for from a new position?</w:t>
      </w: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  <w:r w:rsidRPr="00F52C39">
        <w:rPr>
          <w:rFonts w:cstheme="minorHAnsi"/>
          <w:sz w:val="44"/>
          <w:szCs w:val="44"/>
        </w:rPr>
        <w:t>This question is in the Part category, as it aims to understand the candidate's expectations and what they seek in their next role.</w:t>
      </w:r>
    </w:p>
    <w:p w:rsidR="00F52C39" w:rsidRPr="00F52C39" w:rsidRDefault="00F52C39" w:rsidP="00F52C39">
      <w:pPr>
        <w:rPr>
          <w:rFonts w:cstheme="minorHAnsi"/>
          <w:sz w:val="44"/>
          <w:szCs w:val="44"/>
        </w:rPr>
      </w:pPr>
      <w:r w:rsidRPr="00F52C39">
        <w:rPr>
          <w:rFonts w:cstheme="minorHAnsi"/>
          <w:sz w:val="44"/>
          <w:szCs w:val="44"/>
        </w:rPr>
        <w:t>By categorizing the questions using the WASP structure, you can better understand their purpose within the interview process and prepare accordingly.</w:t>
      </w:r>
    </w:p>
    <w:p w:rsidR="005C44D5" w:rsidRDefault="001E7EA6" w:rsidP="00FF5C4E"/>
    <w:sectPr w:rsidR="005C4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5D"/>
    <w:rsid w:val="00106AAE"/>
    <w:rsid w:val="001E7EA6"/>
    <w:rsid w:val="002E0648"/>
    <w:rsid w:val="0061674A"/>
    <w:rsid w:val="006943D6"/>
    <w:rsid w:val="00750125"/>
    <w:rsid w:val="0082315D"/>
    <w:rsid w:val="00860665"/>
    <w:rsid w:val="00D71C09"/>
    <w:rsid w:val="00E416F5"/>
    <w:rsid w:val="00E5284B"/>
    <w:rsid w:val="00F52C39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19633-A925-4783-B948-C095FE49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15D"/>
    <w:pPr>
      <w:spacing w:line="252" w:lineRule="auto"/>
    </w:pPr>
    <w:rPr>
      <w:rFonts w:eastAsiaTheme="minorEastAsia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82315D"/>
    <w:rPr>
      <w:rFonts w:asciiTheme="majorHAnsi" w:eastAsiaTheme="majorEastAsia" w:hAnsiTheme="majorHAnsi" w:cstheme="majorBidi"/>
      <w:color w:val="2E74B5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MUZAHID</dc:creator>
  <cp:keywords/>
  <dc:description/>
  <cp:lastModifiedBy>MUZAHID</cp:lastModifiedBy>
  <cp:revision>4</cp:revision>
  <dcterms:created xsi:type="dcterms:W3CDTF">2023-10-10T14:40:00Z</dcterms:created>
  <dcterms:modified xsi:type="dcterms:W3CDTF">2023-10-10T16:53:00Z</dcterms:modified>
</cp:coreProperties>
</file>