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6BB8" w14:textId="73630CC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 xml:space="preserve">Name: Nur </w:t>
      </w:r>
      <w:proofErr w:type="spellStart"/>
      <w:r w:rsidR="00A52BA7">
        <w:rPr>
          <w:rFonts w:ascii="Calibri" w:hAnsi="Calibri" w:cs="Calibri"/>
          <w:b/>
          <w:bCs/>
          <w:sz w:val="24"/>
          <w:szCs w:val="24"/>
        </w:rPr>
        <w:t>Ahammad</w:t>
      </w:r>
      <w:proofErr w:type="spellEnd"/>
    </w:p>
    <w:p w14:paraId="21DB6084" w14:textId="65C7E8E1" w:rsidR="00E75175" w:rsidRDefault="00E75175" w:rsidP="00E75175">
      <w:pPr>
        <w:autoSpaceDE w:val="0"/>
        <w:autoSpaceDN w:val="0"/>
        <w:adjustRightInd w:val="0"/>
        <w:spacing w:after="160"/>
        <w:jc w:val="center"/>
        <w:rPr>
          <w:rFonts w:ascii="Calibri" w:hAnsi="Calibri" w:cs="Calibri"/>
          <w:sz w:val="24"/>
          <w:szCs w:val="24"/>
        </w:rPr>
      </w:pPr>
      <w:r>
        <w:rPr>
          <w:rFonts w:ascii="Calibri" w:hAnsi="Calibri" w:cs="Calibri"/>
          <w:b/>
          <w:bCs/>
          <w:sz w:val="24"/>
          <w:szCs w:val="24"/>
        </w:rPr>
        <w:t xml:space="preserve">Subject: </w:t>
      </w:r>
      <w:r w:rsidR="00A81C37">
        <w:rPr>
          <w:rFonts w:ascii="Calibri" w:hAnsi="Calibri" w:cs="Calibri"/>
          <w:sz w:val="24"/>
          <w:szCs w:val="24"/>
        </w:rPr>
        <w:t>MAT</w:t>
      </w:r>
      <w:r>
        <w:rPr>
          <w:rFonts w:ascii="Calibri" w:hAnsi="Calibri" w:cs="Calibri"/>
          <w:sz w:val="24"/>
          <w:szCs w:val="24"/>
        </w:rPr>
        <w:t>-</w:t>
      </w:r>
      <w:r w:rsidR="003D51AC">
        <w:rPr>
          <w:rFonts w:ascii="Calibri" w:hAnsi="Calibri" w:cs="Calibri"/>
          <w:sz w:val="24"/>
          <w:szCs w:val="24"/>
        </w:rPr>
        <w:t>10</w:t>
      </w:r>
      <w:r w:rsidR="00A81C37">
        <w:rPr>
          <w:rFonts w:ascii="Calibri" w:hAnsi="Calibri" w:cs="Calibri"/>
          <w:sz w:val="24"/>
          <w:szCs w:val="24"/>
        </w:rPr>
        <w:t>2</w:t>
      </w:r>
    </w:p>
    <w:p w14:paraId="78127D4B"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Batch No: BBA 52</w:t>
      </w:r>
    </w:p>
    <w:p w14:paraId="785DA22D" w14:textId="77777777" w:rsidR="00E75175" w:rsidRDefault="00E75175" w:rsidP="00E75175">
      <w:pPr>
        <w:autoSpaceDE w:val="0"/>
        <w:autoSpaceDN w:val="0"/>
        <w:adjustRightInd w:val="0"/>
        <w:spacing w:after="160"/>
        <w:jc w:val="center"/>
        <w:rPr>
          <w:rFonts w:ascii="Calibri" w:hAnsi="Calibri" w:cs="Calibri"/>
          <w:b/>
          <w:bCs/>
          <w:sz w:val="24"/>
          <w:szCs w:val="24"/>
        </w:rPr>
      </w:pPr>
      <w:r>
        <w:rPr>
          <w:rFonts w:ascii="Calibri" w:hAnsi="Calibri" w:cs="Calibri"/>
          <w:b/>
          <w:bCs/>
          <w:sz w:val="24"/>
          <w:szCs w:val="24"/>
        </w:rPr>
        <w:t>ID NO: 1121520011</w:t>
      </w:r>
    </w:p>
    <w:p w14:paraId="5C645037" w14:textId="77777777" w:rsidR="00E75175" w:rsidRDefault="00E75175" w:rsidP="00E75175">
      <w:pPr>
        <w:pBdr>
          <w:bottom w:val="single" w:sz="6" w:space="1" w:color="auto"/>
        </w:pBdr>
        <w:autoSpaceDE w:val="0"/>
        <w:autoSpaceDN w:val="0"/>
        <w:adjustRightInd w:val="0"/>
        <w:spacing w:after="160"/>
        <w:jc w:val="center"/>
        <w:rPr>
          <w:rFonts w:ascii="Calibri" w:hAnsi="Calibri" w:cs="Calibri"/>
          <w:b/>
          <w:bCs/>
          <w:sz w:val="24"/>
          <w:szCs w:val="24"/>
        </w:rPr>
      </w:pPr>
    </w:p>
    <w:p w14:paraId="1749C2DA" w14:textId="77777777" w:rsidR="00976663" w:rsidRPr="00976663" w:rsidRDefault="00976663" w:rsidP="00D064DB">
      <w:pPr>
        <w:autoSpaceDE w:val="0"/>
        <w:autoSpaceDN w:val="0"/>
        <w:adjustRightInd w:val="0"/>
        <w:spacing w:after="160" w:line="252" w:lineRule="auto"/>
        <w:rPr>
          <w:rFonts w:ascii="Calibri" w:hAnsi="Calibri" w:cs="Calibri"/>
          <w:b/>
          <w:bCs/>
          <w:sz w:val="24"/>
          <w:szCs w:val="24"/>
        </w:rPr>
      </w:pPr>
      <w:r w:rsidRPr="00976663">
        <w:rPr>
          <w:rFonts w:ascii="Calibri" w:hAnsi="Calibri" w:cs="Calibri"/>
          <w:b/>
          <w:bCs/>
          <w:sz w:val="24"/>
          <w:szCs w:val="24"/>
        </w:rPr>
        <w:t xml:space="preserve">Answer All Questions </w:t>
      </w:r>
    </w:p>
    <w:p w14:paraId="6916CF3E" w14:textId="77777777" w:rsid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1. Let A ={</w:t>
      </w:r>
      <w:proofErr w:type="spellStart"/>
      <w:proofErr w:type="gramStart"/>
      <w:r w:rsidRPr="00D064DB">
        <w:rPr>
          <w:rFonts w:ascii="Calibri" w:hAnsi="Calibri" w:cs="Calibri"/>
          <w:sz w:val="24"/>
          <w:szCs w:val="24"/>
        </w:rPr>
        <w:t>a,b</w:t>
      </w:r>
      <w:proofErr w:type="gramEnd"/>
      <w:r w:rsidRPr="00D064DB">
        <w:rPr>
          <w:rFonts w:ascii="Calibri" w:hAnsi="Calibri" w:cs="Calibri"/>
          <w:sz w:val="24"/>
          <w:szCs w:val="24"/>
        </w:rPr>
        <w:t>,c,d</w:t>
      </w:r>
      <w:proofErr w:type="spellEnd"/>
      <w:r w:rsidRPr="00D064DB">
        <w:rPr>
          <w:rFonts w:ascii="Calibri" w:hAnsi="Calibri" w:cs="Calibri"/>
          <w:sz w:val="24"/>
          <w:szCs w:val="24"/>
        </w:rPr>
        <w:t>}, B ={</w:t>
      </w:r>
      <w:proofErr w:type="spellStart"/>
      <w:r w:rsidRPr="00D064DB">
        <w:rPr>
          <w:rFonts w:ascii="Calibri" w:hAnsi="Calibri" w:cs="Calibri"/>
          <w:sz w:val="24"/>
          <w:szCs w:val="24"/>
        </w:rPr>
        <w:t>b,d,e,f</w:t>
      </w:r>
      <w:proofErr w:type="spellEnd"/>
      <w:r w:rsidRPr="00D064DB">
        <w:rPr>
          <w:rFonts w:ascii="Calibri" w:hAnsi="Calibri" w:cs="Calibri"/>
          <w:sz w:val="24"/>
          <w:szCs w:val="24"/>
        </w:rPr>
        <w:t>} and C = {</w:t>
      </w:r>
      <w:proofErr w:type="spellStart"/>
      <w:r w:rsidRPr="00D064DB">
        <w:rPr>
          <w:rFonts w:ascii="Calibri" w:hAnsi="Calibri" w:cs="Calibri"/>
          <w:sz w:val="24"/>
          <w:szCs w:val="24"/>
        </w:rPr>
        <w:t>a,c,g,h</w:t>
      </w:r>
      <w:proofErr w:type="spellEnd"/>
      <w:r w:rsidRPr="00D064DB">
        <w:rPr>
          <w:rFonts w:ascii="Calibri" w:hAnsi="Calibri" w:cs="Calibri"/>
          <w:sz w:val="24"/>
          <w:szCs w:val="24"/>
        </w:rPr>
        <w:t>} Determine (</w:t>
      </w:r>
      <w:proofErr w:type="spellStart"/>
      <w:r w:rsidRPr="00D064DB">
        <w:rPr>
          <w:rFonts w:ascii="Calibri" w:hAnsi="Calibri" w:cs="Calibri"/>
          <w:sz w:val="24"/>
          <w:szCs w:val="24"/>
        </w:rPr>
        <w:t>i</w:t>
      </w:r>
      <w:proofErr w:type="spellEnd"/>
      <w:r w:rsidRPr="00D064DB">
        <w:rPr>
          <w:rFonts w:ascii="Calibri" w:hAnsi="Calibri" w:cs="Calibri"/>
          <w:sz w:val="24"/>
          <w:szCs w:val="24"/>
        </w:rPr>
        <w:t xml:space="preserve">) A—B, (ii) B — C, (iii) B — B </w:t>
      </w:r>
    </w:p>
    <w:p w14:paraId="4DAC488C" w14:textId="477B87D5" w:rsidR="00D064DB" w:rsidRP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Or </w:t>
      </w:r>
    </w:p>
    <w:p w14:paraId="6567F8E0" w14:textId="77777777" w:rsidR="00D064DB" w:rsidRP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Discuss Different Types of Set </w:t>
      </w:r>
    </w:p>
    <w:p w14:paraId="17EECBF9" w14:textId="77777777" w:rsidR="005D5636"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2. Let A = {a, b, c, d, e, f}. Find the power set P(A) </w:t>
      </w:r>
    </w:p>
    <w:p w14:paraId="781E9143" w14:textId="3FBEDB45" w:rsid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Or Discuss about De-Morgan's laws </w:t>
      </w:r>
    </w:p>
    <w:p w14:paraId="60C3974B" w14:textId="47B7ADE0" w:rsidR="00D064DB" w:rsidRP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3. Find the sum of the series 62 + 60 + 58 +...+ 40 </w:t>
      </w:r>
    </w:p>
    <w:p w14:paraId="4A9003FE" w14:textId="77777777" w:rsidR="00D064DB" w:rsidRP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Or Discuss About Geometric Progression </w:t>
      </w:r>
    </w:p>
    <w:p w14:paraId="11F608C2" w14:textId="77777777" w:rsidR="00D064DB" w:rsidRP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4. Find the sum of the series </w:t>
      </w:r>
    </w:p>
    <w:p w14:paraId="26BABA05" w14:textId="77777777" w:rsidR="00D064DB" w:rsidRP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122 + 120 + 116 + . . . + 80 </w:t>
      </w:r>
    </w:p>
    <w:p w14:paraId="647F067D" w14:textId="77777777" w:rsidR="00D064DB" w:rsidRP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Or </w:t>
      </w:r>
    </w:p>
    <w:p w14:paraId="1E60F163" w14:textId="77777777" w:rsidR="00D064DB" w:rsidRDefault="00D064DB" w:rsidP="00D064DB">
      <w:pPr>
        <w:autoSpaceDE w:val="0"/>
        <w:autoSpaceDN w:val="0"/>
        <w:adjustRightInd w:val="0"/>
        <w:spacing w:after="160" w:line="252" w:lineRule="auto"/>
        <w:rPr>
          <w:rFonts w:ascii="Calibri" w:hAnsi="Calibri" w:cs="Calibri"/>
          <w:sz w:val="24"/>
          <w:szCs w:val="24"/>
        </w:rPr>
      </w:pPr>
      <w:r w:rsidRPr="00D064DB">
        <w:rPr>
          <w:rFonts w:ascii="Calibri" w:hAnsi="Calibri" w:cs="Calibri"/>
          <w:sz w:val="24"/>
          <w:szCs w:val="24"/>
        </w:rPr>
        <w:t xml:space="preserve">Discuss About Arithmetic Progression </w:t>
      </w:r>
    </w:p>
    <w:p w14:paraId="540E154E" w14:textId="52D3B203" w:rsidR="00E75175" w:rsidRDefault="00E75175" w:rsidP="00D064DB">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Ans to the question no. 1:</w:t>
      </w:r>
    </w:p>
    <w:p w14:paraId="26AB2CC7" w14:textId="5920FE50" w:rsidR="00D064DB" w:rsidRPr="005D5636" w:rsidRDefault="00D064DB" w:rsidP="00D064DB">
      <w:pPr>
        <w:autoSpaceDE w:val="0"/>
        <w:autoSpaceDN w:val="0"/>
        <w:adjustRightInd w:val="0"/>
        <w:spacing w:after="160" w:line="252" w:lineRule="auto"/>
        <w:rPr>
          <w:rFonts w:cstheme="minorHAnsi"/>
          <w:b/>
          <w:bCs/>
          <w:szCs w:val="22"/>
        </w:rPr>
      </w:pPr>
      <w:r w:rsidRPr="005D5636">
        <w:rPr>
          <w:rFonts w:cstheme="minorHAnsi"/>
          <w:b/>
          <w:bCs/>
          <w:szCs w:val="22"/>
        </w:rPr>
        <w:t xml:space="preserve">Different Types of </w:t>
      </w:r>
      <w:proofErr w:type="gramStart"/>
      <w:r w:rsidRPr="005D5636">
        <w:rPr>
          <w:rFonts w:cstheme="minorHAnsi"/>
          <w:b/>
          <w:bCs/>
          <w:szCs w:val="22"/>
        </w:rPr>
        <w:t xml:space="preserve">Set </w:t>
      </w:r>
      <w:r w:rsidRPr="005D5636">
        <w:rPr>
          <w:rFonts w:cstheme="minorHAnsi"/>
          <w:b/>
          <w:bCs/>
          <w:szCs w:val="22"/>
        </w:rPr>
        <w:t>:</w:t>
      </w:r>
      <w:proofErr w:type="gramEnd"/>
    </w:p>
    <w:p w14:paraId="61C928D0" w14:textId="1DF3C6C0" w:rsidR="00D064DB" w:rsidRPr="005D5636" w:rsidRDefault="00D064DB" w:rsidP="00D064DB">
      <w:pPr>
        <w:autoSpaceDE w:val="0"/>
        <w:autoSpaceDN w:val="0"/>
        <w:adjustRightInd w:val="0"/>
        <w:spacing w:after="160" w:line="252" w:lineRule="auto"/>
        <w:rPr>
          <w:rFonts w:cstheme="minorHAnsi"/>
          <w:szCs w:val="22"/>
        </w:rPr>
      </w:pPr>
      <w:r w:rsidRPr="005D5636">
        <w:rPr>
          <w:rFonts w:cstheme="minorHAnsi"/>
          <w:szCs w:val="22"/>
        </w:rPr>
        <w:t>Set is a</w:t>
      </w:r>
      <w:r w:rsidRPr="005D5636">
        <w:rPr>
          <w:rFonts w:cstheme="minorHAnsi"/>
          <w:szCs w:val="22"/>
        </w:rPr>
        <w:t xml:space="preserve"> well-defined collection of Objects or items or data is known as a set. The objects or data are known as the element. For Example, the boys in a classroom can be put in one set, all integers from 1 to 100 can become one set, and all prime numbers can be called an Infinite set. The symbol used for sets is {</w:t>
      </w:r>
      <w:proofErr w:type="gramStart"/>
      <w:r w:rsidRPr="005D5636">
        <w:rPr>
          <w:rFonts w:cstheme="minorHAnsi"/>
          <w:szCs w:val="22"/>
        </w:rPr>
        <w:t>…..</w:t>
      </w:r>
      <w:proofErr w:type="gramEnd"/>
      <w:r w:rsidRPr="005D5636">
        <w:rPr>
          <w:rFonts w:cstheme="minorHAnsi"/>
          <w:szCs w:val="22"/>
        </w:rPr>
        <w:t>}. Only the collection of data with specific characteristics is called a set.</w:t>
      </w:r>
    </w:p>
    <w:p w14:paraId="3D840EA5" w14:textId="3179881E" w:rsidR="005D5636" w:rsidRPr="005D5636" w:rsidRDefault="005D5636" w:rsidP="005D5636">
      <w:pPr>
        <w:autoSpaceDE w:val="0"/>
        <w:autoSpaceDN w:val="0"/>
        <w:adjustRightInd w:val="0"/>
        <w:spacing w:after="160" w:line="252" w:lineRule="auto"/>
        <w:rPr>
          <w:rFonts w:cstheme="minorHAnsi"/>
          <w:b/>
          <w:bCs/>
          <w:szCs w:val="22"/>
        </w:rPr>
      </w:pPr>
      <w:r w:rsidRPr="005D5636">
        <w:rPr>
          <w:rFonts w:cstheme="minorHAnsi"/>
          <w:b/>
          <w:bCs/>
          <w:szCs w:val="22"/>
        </w:rPr>
        <w:t>Types of Sets in Mathematics</w:t>
      </w:r>
      <w:r w:rsidRPr="005D5636">
        <w:rPr>
          <w:rFonts w:cstheme="minorHAnsi"/>
          <w:b/>
          <w:bCs/>
          <w:szCs w:val="22"/>
        </w:rPr>
        <w:t>:</w:t>
      </w:r>
    </w:p>
    <w:p w14:paraId="2C1C6907" w14:textId="1E7C72F2" w:rsidR="005D5636" w:rsidRPr="005D5636" w:rsidRDefault="005D5636" w:rsidP="005D5636">
      <w:pPr>
        <w:autoSpaceDE w:val="0"/>
        <w:autoSpaceDN w:val="0"/>
        <w:adjustRightInd w:val="0"/>
        <w:spacing w:after="160" w:line="252" w:lineRule="auto"/>
        <w:rPr>
          <w:rFonts w:cstheme="minorHAnsi"/>
          <w:szCs w:val="22"/>
        </w:rPr>
      </w:pPr>
      <w:r w:rsidRPr="005D5636">
        <w:rPr>
          <w:rFonts w:cstheme="minorHAnsi"/>
          <w:szCs w:val="22"/>
        </w:rPr>
        <w:t>Sets are the collection of different elements belonging to the same category and there can be different types of sets seen. A set may have an infinite number of elements, may have no elements at all, may have some elements, may have just one element, and so on. Based on all these different ways, sets are classified into different types.</w:t>
      </w:r>
      <w:r w:rsidRPr="005D5636">
        <w:rPr>
          <w:rFonts w:cstheme="minorHAnsi"/>
          <w:szCs w:val="22"/>
        </w:rPr>
        <w:t xml:space="preserve"> </w:t>
      </w:r>
      <w:r w:rsidRPr="005D5636">
        <w:rPr>
          <w:rFonts w:cstheme="minorHAnsi"/>
          <w:szCs w:val="22"/>
        </w:rPr>
        <w:t>The different types of sets are:</w:t>
      </w:r>
    </w:p>
    <w:p w14:paraId="361F1C66"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Singleton Set</w:t>
      </w:r>
    </w:p>
    <w:p w14:paraId="62914BF8"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lastRenderedPageBreak/>
        <w:t>Singleton Sets are those sets that have only 1 element present in them.</w:t>
      </w:r>
    </w:p>
    <w:p w14:paraId="7B1C5DE7"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Example: </w:t>
      </w:r>
    </w:p>
    <w:p w14:paraId="0A4B6DF1" w14:textId="77777777" w:rsidR="005D5636" w:rsidRPr="005D5636" w:rsidRDefault="005D5636" w:rsidP="005D5636">
      <w:pPr>
        <w:numPr>
          <w:ilvl w:val="0"/>
          <w:numId w:val="1"/>
        </w:numPr>
        <w:spacing w:beforeAutospacing="1" w:after="100" w:afterAutospacing="1" w:line="240" w:lineRule="auto"/>
        <w:ind w:left="1440"/>
        <w:rPr>
          <w:rFonts w:eastAsia="Times New Roman" w:cstheme="minorHAnsi"/>
          <w:szCs w:val="22"/>
        </w:rPr>
      </w:pPr>
      <w:r w:rsidRPr="005D5636">
        <w:rPr>
          <w:rFonts w:eastAsia="Times New Roman" w:cstheme="minorHAnsi"/>
          <w:szCs w:val="22"/>
        </w:rPr>
        <w:t>Set A= {1} is a singleton set as it has only one element, that is, 1.</w:t>
      </w:r>
    </w:p>
    <w:p w14:paraId="0AC57651" w14:textId="77777777" w:rsidR="005D5636" w:rsidRPr="005D5636" w:rsidRDefault="005D5636" w:rsidP="005D5636">
      <w:pPr>
        <w:numPr>
          <w:ilvl w:val="0"/>
          <w:numId w:val="1"/>
        </w:numPr>
        <w:spacing w:before="100" w:beforeAutospacing="1" w:after="100" w:afterAutospacing="1" w:line="240" w:lineRule="auto"/>
        <w:ind w:left="1440"/>
        <w:rPr>
          <w:rFonts w:eastAsia="Times New Roman" w:cstheme="minorHAnsi"/>
          <w:szCs w:val="22"/>
        </w:rPr>
      </w:pPr>
      <w:r w:rsidRPr="005D5636">
        <w:rPr>
          <w:rFonts w:eastAsia="Times New Roman" w:cstheme="minorHAnsi"/>
          <w:szCs w:val="22"/>
        </w:rPr>
        <w:t>Set P = {</w:t>
      </w:r>
      <w:proofErr w:type="gramStart"/>
      <w:r w:rsidRPr="005D5636">
        <w:rPr>
          <w:rFonts w:eastAsia="Times New Roman" w:cstheme="minorHAnsi"/>
          <w:szCs w:val="22"/>
        </w:rPr>
        <w:t>a :</w:t>
      </w:r>
      <w:proofErr w:type="gramEnd"/>
      <w:r w:rsidRPr="005D5636">
        <w:rPr>
          <w:rFonts w:eastAsia="Times New Roman" w:cstheme="minorHAnsi"/>
          <w:szCs w:val="22"/>
        </w:rPr>
        <w:t xml:space="preserve"> a is an even prime number} is a singleton set as it has only one element 2.</w:t>
      </w:r>
    </w:p>
    <w:p w14:paraId="5458CB01"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Similarly, all the sets that contain only one element are known as Singleton sets.</w:t>
      </w:r>
    </w:p>
    <w:p w14:paraId="6D70CD70"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Empty Set</w:t>
      </w:r>
    </w:p>
    <w:p w14:paraId="1B8626FE"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Empty sets are also known as Null sets or Void sets. They are the sets with no element/elements in them. They are denoted as ϕ.</w:t>
      </w:r>
    </w:p>
    <w:p w14:paraId="0492A7EF" w14:textId="77777777" w:rsidR="005D5636" w:rsidRPr="005D5636" w:rsidRDefault="005D5636" w:rsidP="005D5636">
      <w:pPr>
        <w:spacing w:after="150" w:line="240" w:lineRule="auto"/>
        <w:rPr>
          <w:rFonts w:eastAsia="Times New Roman" w:cstheme="minorHAnsi"/>
          <w:szCs w:val="22"/>
        </w:rPr>
      </w:pPr>
      <w:r w:rsidRPr="005D5636">
        <w:rPr>
          <w:rFonts w:eastAsia="Times New Roman" w:cstheme="minorHAnsi"/>
          <w:szCs w:val="22"/>
        </w:rPr>
        <w:t>Advertisement</w:t>
      </w:r>
    </w:p>
    <w:p w14:paraId="09411E25"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Example:</w:t>
      </w:r>
    </w:p>
    <w:p w14:paraId="222E2C43" w14:textId="77777777" w:rsidR="005D5636" w:rsidRPr="005D5636" w:rsidRDefault="005D5636" w:rsidP="005D5636">
      <w:pPr>
        <w:numPr>
          <w:ilvl w:val="0"/>
          <w:numId w:val="2"/>
        </w:numPr>
        <w:spacing w:beforeAutospacing="1" w:after="100" w:afterAutospacing="1" w:line="240" w:lineRule="auto"/>
        <w:ind w:left="1440"/>
        <w:rPr>
          <w:rFonts w:eastAsia="Times New Roman" w:cstheme="minorHAnsi"/>
          <w:szCs w:val="22"/>
        </w:rPr>
      </w:pPr>
      <w:r w:rsidRPr="005D5636">
        <w:rPr>
          <w:rFonts w:eastAsia="Times New Roman" w:cstheme="minorHAnsi"/>
          <w:szCs w:val="22"/>
        </w:rPr>
        <w:t>Set A= {a: a is a number greater than 5 and less than 3}</w:t>
      </w:r>
    </w:p>
    <w:p w14:paraId="6064D05E" w14:textId="77777777" w:rsidR="005D5636" w:rsidRPr="005D5636" w:rsidRDefault="005D5636" w:rsidP="005D5636">
      <w:pPr>
        <w:numPr>
          <w:ilvl w:val="0"/>
          <w:numId w:val="2"/>
        </w:numPr>
        <w:spacing w:before="100" w:beforeAutospacing="1" w:after="100" w:afterAutospacing="1" w:line="240" w:lineRule="auto"/>
        <w:ind w:left="1440"/>
        <w:rPr>
          <w:rFonts w:eastAsia="Times New Roman" w:cstheme="minorHAnsi"/>
          <w:szCs w:val="22"/>
        </w:rPr>
      </w:pPr>
      <w:r w:rsidRPr="005D5636">
        <w:rPr>
          <w:rFonts w:eastAsia="Times New Roman" w:cstheme="minorHAnsi"/>
          <w:szCs w:val="22"/>
        </w:rPr>
        <w:t>Set B= {p: p are the students studying in class 7 and class 8}</w:t>
      </w:r>
    </w:p>
    <w:p w14:paraId="169A91AC"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Finite Set</w:t>
      </w:r>
    </w:p>
    <w:p w14:paraId="42D34010"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Finite Sets are those which have a finite number of elements present, no matter how much they’re increasing number, as long as they are finite in nature, They will be called a Finite set.</w:t>
      </w:r>
    </w:p>
    <w:p w14:paraId="3D4D71B7"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Example: </w:t>
      </w:r>
    </w:p>
    <w:p w14:paraId="5F105365" w14:textId="77777777" w:rsidR="005D5636" w:rsidRPr="005D5636" w:rsidRDefault="005D5636" w:rsidP="005D5636">
      <w:pPr>
        <w:numPr>
          <w:ilvl w:val="0"/>
          <w:numId w:val="3"/>
        </w:numPr>
        <w:spacing w:beforeAutospacing="1" w:after="100" w:afterAutospacing="1" w:line="240" w:lineRule="auto"/>
        <w:ind w:left="1440"/>
        <w:rPr>
          <w:rFonts w:eastAsia="Times New Roman" w:cstheme="minorHAnsi"/>
          <w:szCs w:val="22"/>
        </w:rPr>
      </w:pPr>
      <w:r w:rsidRPr="005D5636">
        <w:rPr>
          <w:rFonts w:eastAsia="Times New Roman" w:cstheme="minorHAnsi"/>
          <w:szCs w:val="22"/>
        </w:rPr>
        <w:t>Set A= {a: a is the whole number less than 20}</w:t>
      </w:r>
    </w:p>
    <w:p w14:paraId="105C2256" w14:textId="77777777" w:rsidR="005D5636" w:rsidRPr="005D5636" w:rsidRDefault="005D5636" w:rsidP="005D5636">
      <w:pPr>
        <w:numPr>
          <w:ilvl w:val="0"/>
          <w:numId w:val="3"/>
        </w:numPr>
        <w:spacing w:before="100" w:beforeAutospacing="1" w:after="100" w:afterAutospacing="1" w:line="240" w:lineRule="auto"/>
        <w:ind w:left="1440"/>
        <w:rPr>
          <w:rFonts w:eastAsia="Times New Roman" w:cstheme="minorHAnsi"/>
          <w:szCs w:val="22"/>
        </w:rPr>
      </w:pPr>
      <w:r w:rsidRPr="005D5636">
        <w:rPr>
          <w:rFonts w:eastAsia="Times New Roman" w:cstheme="minorHAnsi"/>
          <w:szCs w:val="22"/>
        </w:rPr>
        <w:t>Set B = {a, b, c, d, e}</w:t>
      </w:r>
    </w:p>
    <w:p w14:paraId="399DEC26"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Infinite Set</w:t>
      </w:r>
    </w:p>
    <w:p w14:paraId="7A793C67"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Infinite Sets are those that have an infinite number of elements present, cases in which the number of elements is hard to determine are known as infinite sets. </w:t>
      </w:r>
    </w:p>
    <w:p w14:paraId="180F2A04"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Example: </w:t>
      </w:r>
    </w:p>
    <w:p w14:paraId="18CB92D4" w14:textId="77777777" w:rsidR="005D5636" w:rsidRPr="005D5636" w:rsidRDefault="005D5636" w:rsidP="005D5636">
      <w:pPr>
        <w:numPr>
          <w:ilvl w:val="0"/>
          <w:numId w:val="4"/>
        </w:numPr>
        <w:spacing w:beforeAutospacing="1" w:after="100" w:afterAutospacing="1" w:line="240" w:lineRule="auto"/>
        <w:ind w:left="1440"/>
        <w:rPr>
          <w:rFonts w:eastAsia="Times New Roman" w:cstheme="minorHAnsi"/>
          <w:szCs w:val="22"/>
        </w:rPr>
      </w:pPr>
      <w:r w:rsidRPr="005D5636">
        <w:rPr>
          <w:rFonts w:eastAsia="Times New Roman" w:cstheme="minorHAnsi"/>
          <w:szCs w:val="22"/>
        </w:rPr>
        <w:t>Set A= {a: a is an odd number}</w:t>
      </w:r>
    </w:p>
    <w:p w14:paraId="54CC8B68" w14:textId="77777777" w:rsidR="005D5636" w:rsidRPr="005D5636" w:rsidRDefault="005D5636" w:rsidP="005D5636">
      <w:pPr>
        <w:numPr>
          <w:ilvl w:val="0"/>
          <w:numId w:val="4"/>
        </w:numPr>
        <w:spacing w:before="100" w:beforeAutospacing="1" w:after="100" w:afterAutospacing="1" w:line="240" w:lineRule="auto"/>
        <w:ind w:left="1440"/>
        <w:rPr>
          <w:rFonts w:eastAsia="Times New Roman" w:cstheme="minorHAnsi"/>
          <w:szCs w:val="22"/>
        </w:rPr>
      </w:pPr>
      <w:r w:rsidRPr="005D5636">
        <w:rPr>
          <w:rFonts w:eastAsia="Times New Roman" w:cstheme="minorHAnsi"/>
          <w:szCs w:val="22"/>
        </w:rPr>
        <w:t>Set B = {2,4,6,8,10,</w:t>
      </w:r>
      <w:proofErr w:type="gramStart"/>
      <w:r w:rsidRPr="005D5636">
        <w:rPr>
          <w:rFonts w:eastAsia="Times New Roman" w:cstheme="minorHAnsi"/>
          <w:szCs w:val="22"/>
        </w:rPr>
        <w:t>12,14,…</w:t>
      </w:r>
      <w:proofErr w:type="gramEnd"/>
      <w:r w:rsidRPr="005D5636">
        <w:rPr>
          <w:rFonts w:eastAsia="Times New Roman" w:cstheme="minorHAnsi"/>
          <w:szCs w:val="22"/>
        </w:rPr>
        <w:t>..}</w:t>
      </w:r>
    </w:p>
    <w:p w14:paraId="460CFE0E"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Equal Set</w:t>
      </w:r>
    </w:p>
    <w:p w14:paraId="7B7B40CA"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Two sets having the same elements and an equal number of elements are called equal sets. The elements in the set may be rearranged, or they may be repeated, but they will still be equal sets.</w:t>
      </w:r>
    </w:p>
    <w:p w14:paraId="42718031"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Example:</w:t>
      </w:r>
    </w:p>
    <w:p w14:paraId="174FA68E" w14:textId="77777777" w:rsidR="005D5636" w:rsidRPr="005D5636" w:rsidRDefault="005D5636" w:rsidP="005D5636">
      <w:pPr>
        <w:numPr>
          <w:ilvl w:val="0"/>
          <w:numId w:val="5"/>
        </w:numPr>
        <w:spacing w:beforeAutospacing="1" w:after="100" w:afterAutospacing="1" w:line="240" w:lineRule="auto"/>
        <w:ind w:left="1440"/>
        <w:rPr>
          <w:rFonts w:eastAsia="Times New Roman" w:cstheme="minorHAnsi"/>
          <w:szCs w:val="22"/>
        </w:rPr>
      </w:pPr>
      <w:r w:rsidRPr="005D5636">
        <w:rPr>
          <w:rFonts w:eastAsia="Times New Roman" w:cstheme="minorHAnsi"/>
          <w:szCs w:val="22"/>
        </w:rPr>
        <w:lastRenderedPageBreak/>
        <w:t>Set A = {1, 2, 6, 5}</w:t>
      </w:r>
    </w:p>
    <w:p w14:paraId="65B54563" w14:textId="77777777" w:rsidR="005D5636" w:rsidRPr="005D5636" w:rsidRDefault="005D5636" w:rsidP="005D5636">
      <w:pPr>
        <w:numPr>
          <w:ilvl w:val="0"/>
          <w:numId w:val="5"/>
        </w:numPr>
        <w:spacing w:before="100" w:beforeAutospacing="1" w:after="100" w:afterAutospacing="1" w:line="240" w:lineRule="auto"/>
        <w:ind w:left="1440"/>
        <w:rPr>
          <w:rFonts w:eastAsia="Times New Roman" w:cstheme="minorHAnsi"/>
          <w:szCs w:val="22"/>
        </w:rPr>
      </w:pPr>
      <w:r w:rsidRPr="005D5636">
        <w:rPr>
          <w:rFonts w:eastAsia="Times New Roman" w:cstheme="minorHAnsi"/>
          <w:szCs w:val="22"/>
        </w:rPr>
        <w:t>Set B = {2, 1, 5, 6}</w:t>
      </w:r>
    </w:p>
    <w:p w14:paraId="7633E2D1"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In the above example, the elements are 1, 2, 5, 6. Therefore, A= B.</w:t>
      </w:r>
    </w:p>
    <w:p w14:paraId="3F9175CB"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Equivalent Set</w:t>
      </w:r>
    </w:p>
    <w:p w14:paraId="4A60CEFA"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Equivalent Sets are those which have the same number of elements present in them. It is important to note that the elements may be different in both sets but the number of elements present is equal. For Instance, if a set has 6 elements in it, and the other set also has 6 elements present, they are equivalent sets.</w:t>
      </w:r>
    </w:p>
    <w:p w14:paraId="7EF12BAD"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Example:</w:t>
      </w:r>
    </w:p>
    <w:p w14:paraId="05258A68" w14:textId="77777777" w:rsidR="005D5636" w:rsidRPr="005D5636" w:rsidRDefault="005D5636" w:rsidP="005D5636">
      <w:pPr>
        <w:spacing w:beforeAutospacing="1" w:after="100" w:afterAutospacing="1" w:line="240" w:lineRule="auto"/>
        <w:rPr>
          <w:rFonts w:eastAsia="Times New Roman" w:cstheme="minorHAnsi"/>
          <w:szCs w:val="22"/>
        </w:rPr>
      </w:pPr>
      <w:r w:rsidRPr="005D5636">
        <w:rPr>
          <w:rFonts w:eastAsia="Times New Roman" w:cstheme="minorHAnsi"/>
          <w:szCs w:val="22"/>
        </w:rPr>
        <w:t>Set A= {2, 3, 5, 7, 11}</w:t>
      </w:r>
    </w:p>
    <w:p w14:paraId="0C3B6351"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Set B = {p, q, r, s, t}</w:t>
      </w:r>
    </w:p>
    <w:p w14:paraId="5D5DE25B"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Set A and Set B both have 5 elements hence, both are equivalent sets.</w:t>
      </w:r>
    </w:p>
    <w:p w14:paraId="75C1A548"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Subset</w:t>
      </w:r>
    </w:p>
    <w:p w14:paraId="20EEAE66"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 xml:space="preserve">Set A will be called the Subset of Set B if all the elements present in Set </w:t>
      </w:r>
      <w:proofErr w:type="spellStart"/>
      <w:r w:rsidRPr="005D5636">
        <w:rPr>
          <w:rFonts w:eastAsia="Times New Roman" w:cstheme="minorHAnsi"/>
          <w:szCs w:val="22"/>
        </w:rPr>
        <w:t>A</w:t>
      </w:r>
      <w:proofErr w:type="spellEnd"/>
      <w:r w:rsidRPr="005D5636">
        <w:rPr>
          <w:rFonts w:eastAsia="Times New Roman" w:cstheme="minorHAnsi"/>
          <w:szCs w:val="22"/>
        </w:rPr>
        <w:t xml:space="preserve"> already belong to Set B. The symbol used for the subset is </w:t>
      </w:r>
      <w:r w:rsidRPr="005D5636">
        <w:rPr>
          <w:rFonts w:ascii="Cambria Math" w:eastAsia="Times New Roman" w:hAnsi="Cambria Math" w:cs="Cambria Math"/>
          <w:b/>
          <w:bCs/>
          <w:szCs w:val="22"/>
        </w:rPr>
        <w:t>⊆</w:t>
      </w:r>
    </w:p>
    <w:p w14:paraId="7FA5409D"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 xml:space="preserve">If A is a Subset of B, </w:t>
      </w:r>
      <w:proofErr w:type="gramStart"/>
      <w:r w:rsidRPr="005D5636">
        <w:rPr>
          <w:rFonts w:eastAsia="Times New Roman" w:cstheme="minorHAnsi"/>
          <w:szCs w:val="22"/>
        </w:rPr>
        <w:t>It</w:t>
      </w:r>
      <w:proofErr w:type="gramEnd"/>
      <w:r w:rsidRPr="005D5636">
        <w:rPr>
          <w:rFonts w:eastAsia="Times New Roman" w:cstheme="minorHAnsi"/>
          <w:szCs w:val="22"/>
        </w:rPr>
        <w:t xml:space="preserve"> will be written as A </w:t>
      </w:r>
      <w:r w:rsidRPr="005D5636">
        <w:rPr>
          <w:rFonts w:ascii="Cambria Math" w:eastAsia="Times New Roman" w:hAnsi="Cambria Math" w:cs="Cambria Math"/>
          <w:szCs w:val="22"/>
        </w:rPr>
        <w:t>⊆</w:t>
      </w:r>
      <w:r w:rsidRPr="005D5636">
        <w:rPr>
          <w:rFonts w:eastAsia="Times New Roman" w:cstheme="minorHAnsi"/>
          <w:szCs w:val="22"/>
        </w:rPr>
        <w:t xml:space="preserve"> B</w:t>
      </w:r>
    </w:p>
    <w:p w14:paraId="01ACC4C5"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Example:</w:t>
      </w:r>
    </w:p>
    <w:p w14:paraId="5C056540" w14:textId="77777777" w:rsidR="005D5636" w:rsidRPr="005D5636" w:rsidRDefault="005D5636" w:rsidP="005D5636">
      <w:pPr>
        <w:spacing w:beforeAutospacing="1" w:after="100" w:afterAutospacing="1" w:line="240" w:lineRule="auto"/>
        <w:rPr>
          <w:rFonts w:eastAsia="Times New Roman" w:cstheme="minorHAnsi"/>
          <w:szCs w:val="22"/>
        </w:rPr>
      </w:pPr>
      <w:r w:rsidRPr="005D5636">
        <w:rPr>
          <w:rFonts w:eastAsia="Times New Roman" w:cstheme="minorHAnsi"/>
          <w:szCs w:val="22"/>
        </w:rPr>
        <w:t>Set A= {33, 66, 99}</w:t>
      </w:r>
    </w:p>
    <w:p w14:paraId="560A1E1F"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Set B = {22, 11, 33, 99, 66}</w:t>
      </w:r>
    </w:p>
    <w:p w14:paraId="5D325BE2"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 xml:space="preserve">Then, Set A </w:t>
      </w:r>
      <w:r w:rsidRPr="005D5636">
        <w:rPr>
          <w:rFonts w:ascii="Cambria Math" w:eastAsia="Times New Roman" w:hAnsi="Cambria Math" w:cs="Cambria Math"/>
          <w:szCs w:val="22"/>
        </w:rPr>
        <w:t>⊆</w:t>
      </w:r>
      <w:r w:rsidRPr="005D5636">
        <w:rPr>
          <w:rFonts w:eastAsia="Times New Roman" w:cstheme="minorHAnsi"/>
          <w:szCs w:val="22"/>
        </w:rPr>
        <w:t xml:space="preserve"> Set B</w:t>
      </w:r>
      <w:r w:rsidRPr="005D5636">
        <w:rPr>
          <w:rFonts w:ascii="Calibri" w:eastAsia="Times New Roman" w:hAnsi="Calibri" w:cs="Calibri"/>
          <w:szCs w:val="22"/>
        </w:rPr>
        <w:t> </w:t>
      </w:r>
    </w:p>
    <w:p w14:paraId="6FFBD806"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Power Set</w:t>
      </w:r>
    </w:p>
    <w:p w14:paraId="2B9B3FBD"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 xml:space="preserve">Power set of any set A is defined as the set containing all the subsets of set A. It is denoted by the symbol </w:t>
      </w:r>
      <w:r w:rsidRPr="005D5636">
        <w:rPr>
          <w:rFonts w:eastAsia="Times New Roman" w:cstheme="minorHAnsi"/>
          <w:b/>
          <w:bCs/>
          <w:szCs w:val="22"/>
        </w:rPr>
        <w:t xml:space="preserve">P(A) </w:t>
      </w:r>
      <w:r w:rsidRPr="005D5636">
        <w:rPr>
          <w:rFonts w:eastAsia="Times New Roman" w:cstheme="minorHAnsi"/>
          <w:szCs w:val="22"/>
        </w:rPr>
        <w:t xml:space="preserve">and read as Power set of </w:t>
      </w:r>
      <w:proofErr w:type="gramStart"/>
      <w:r w:rsidRPr="005D5636">
        <w:rPr>
          <w:rFonts w:eastAsia="Times New Roman" w:cstheme="minorHAnsi"/>
          <w:szCs w:val="22"/>
        </w:rPr>
        <w:t>A.</w:t>
      </w:r>
      <w:proofErr w:type="gramEnd"/>
    </w:p>
    <w:p w14:paraId="7DE8FC50"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For any set A containing n elements, the total number of subsets formed is 2</w:t>
      </w:r>
      <w:r w:rsidRPr="005D5636">
        <w:rPr>
          <w:rFonts w:eastAsia="Times New Roman" w:cstheme="minorHAnsi"/>
          <w:szCs w:val="22"/>
          <w:vertAlign w:val="superscript"/>
        </w:rPr>
        <w:t>n</w:t>
      </w:r>
      <w:r w:rsidRPr="005D5636">
        <w:rPr>
          <w:rFonts w:eastAsia="Times New Roman" w:cstheme="minorHAnsi"/>
          <w:szCs w:val="22"/>
        </w:rPr>
        <w:t xml:space="preserve">. Thus, the power set of </w:t>
      </w:r>
      <w:proofErr w:type="gramStart"/>
      <w:r w:rsidRPr="005D5636">
        <w:rPr>
          <w:rFonts w:eastAsia="Times New Roman" w:cstheme="minorHAnsi"/>
          <w:szCs w:val="22"/>
        </w:rPr>
        <w:t>A</w:t>
      </w:r>
      <w:proofErr w:type="gramEnd"/>
      <w:r w:rsidRPr="005D5636">
        <w:rPr>
          <w:rFonts w:eastAsia="Times New Roman" w:cstheme="minorHAnsi"/>
          <w:szCs w:val="22"/>
        </w:rPr>
        <w:t>, P(A) has 2</w:t>
      </w:r>
      <w:r w:rsidRPr="005D5636">
        <w:rPr>
          <w:rFonts w:eastAsia="Times New Roman" w:cstheme="minorHAnsi"/>
          <w:szCs w:val="22"/>
          <w:vertAlign w:val="superscript"/>
        </w:rPr>
        <w:t>n</w:t>
      </w:r>
      <w:r w:rsidRPr="005D5636">
        <w:rPr>
          <w:rFonts w:eastAsia="Times New Roman" w:cstheme="minorHAnsi"/>
          <w:szCs w:val="22"/>
        </w:rPr>
        <w:t xml:space="preserve"> elements.</w:t>
      </w:r>
    </w:p>
    <w:p w14:paraId="6E249447"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Example: For any set A = {</w:t>
      </w:r>
      <w:proofErr w:type="spellStart"/>
      <w:proofErr w:type="gramStart"/>
      <w:r w:rsidRPr="005D5636">
        <w:rPr>
          <w:rFonts w:eastAsia="Times New Roman" w:cstheme="minorHAnsi"/>
          <w:b/>
          <w:bCs/>
          <w:szCs w:val="22"/>
        </w:rPr>
        <w:t>a,b</w:t>
      </w:r>
      <w:proofErr w:type="gramEnd"/>
      <w:r w:rsidRPr="005D5636">
        <w:rPr>
          <w:rFonts w:eastAsia="Times New Roman" w:cstheme="minorHAnsi"/>
          <w:b/>
          <w:bCs/>
          <w:szCs w:val="22"/>
        </w:rPr>
        <w:t>,c</w:t>
      </w:r>
      <w:proofErr w:type="spellEnd"/>
      <w:r w:rsidRPr="005D5636">
        <w:rPr>
          <w:rFonts w:eastAsia="Times New Roman" w:cstheme="minorHAnsi"/>
          <w:b/>
          <w:bCs/>
          <w:szCs w:val="22"/>
        </w:rPr>
        <w:t>}, the power set of A is?</w:t>
      </w:r>
    </w:p>
    <w:p w14:paraId="0C595484"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Solution:</w:t>
      </w:r>
    </w:p>
    <w:p w14:paraId="5A0C1502" w14:textId="77777777" w:rsidR="005D5636" w:rsidRPr="005D5636" w:rsidRDefault="005D5636" w:rsidP="005D5636">
      <w:pPr>
        <w:spacing w:beforeAutospacing="1" w:after="100" w:afterAutospacing="1" w:line="240" w:lineRule="auto"/>
        <w:rPr>
          <w:rFonts w:eastAsia="Times New Roman" w:cstheme="minorHAnsi"/>
          <w:szCs w:val="22"/>
        </w:rPr>
      </w:pPr>
      <w:r w:rsidRPr="005D5636">
        <w:rPr>
          <w:rFonts w:eastAsia="Times New Roman" w:cstheme="minorHAnsi"/>
          <w:szCs w:val="22"/>
        </w:rPr>
        <w:lastRenderedPageBreak/>
        <w:t>Power Set P(A) is,</w:t>
      </w:r>
    </w:p>
    <w:p w14:paraId="1C8ECB64"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P(A) = {ϕ, {a}, {b}, {c}, {a, b}, {b, c}, {c, a}, {a, b, c}}</w:t>
      </w:r>
    </w:p>
    <w:p w14:paraId="2D1D70C1"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Universal Set </w:t>
      </w:r>
    </w:p>
    <w:p w14:paraId="5D7B6325"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A universal set is a set that contains all the elements of the rest of the sets. It can be said that all the sets are the subsets of Universal sets. The universal set is denoted as U.</w:t>
      </w:r>
    </w:p>
    <w:p w14:paraId="619763C6"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Example</w:t>
      </w:r>
      <w:r w:rsidRPr="005D5636">
        <w:rPr>
          <w:rFonts w:eastAsia="Times New Roman" w:cstheme="minorHAnsi"/>
          <w:szCs w:val="22"/>
        </w:rPr>
        <w:t>:</w:t>
      </w:r>
      <w:r w:rsidRPr="005D5636">
        <w:rPr>
          <w:rFonts w:eastAsia="Times New Roman" w:cstheme="minorHAnsi"/>
          <w:b/>
          <w:bCs/>
          <w:szCs w:val="22"/>
        </w:rPr>
        <w:t xml:space="preserve"> For Set A = {a, b, c, d} and Set B = {1,2} find the universal set containing both sets.</w:t>
      </w:r>
    </w:p>
    <w:p w14:paraId="07DB7AE6"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Solution:</w:t>
      </w:r>
    </w:p>
    <w:p w14:paraId="0A06867A" w14:textId="77777777" w:rsidR="005D5636" w:rsidRPr="005D5636" w:rsidRDefault="005D5636" w:rsidP="005D5636">
      <w:pPr>
        <w:spacing w:beforeAutospacing="1" w:after="100" w:afterAutospacing="1" w:line="240" w:lineRule="auto"/>
        <w:rPr>
          <w:rFonts w:eastAsia="Times New Roman" w:cstheme="minorHAnsi"/>
          <w:szCs w:val="22"/>
        </w:rPr>
      </w:pPr>
      <w:r w:rsidRPr="005D5636">
        <w:rPr>
          <w:rFonts w:eastAsia="Times New Roman" w:cstheme="minorHAnsi"/>
          <w:szCs w:val="22"/>
        </w:rPr>
        <w:t>Universal Set U is,</w:t>
      </w:r>
    </w:p>
    <w:p w14:paraId="37619D49"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U = {a, b, c, d, e, 1, 2}</w:t>
      </w:r>
    </w:p>
    <w:p w14:paraId="36DBBE61" w14:textId="77777777" w:rsidR="005D5636" w:rsidRPr="005D5636" w:rsidRDefault="005D5636" w:rsidP="005D5636">
      <w:pPr>
        <w:spacing w:before="100" w:beforeAutospacing="1" w:after="100" w:afterAutospacing="1" w:line="240" w:lineRule="auto"/>
        <w:outlineLvl w:val="2"/>
        <w:rPr>
          <w:rFonts w:eastAsia="Times New Roman" w:cstheme="minorHAnsi"/>
          <w:b/>
          <w:bCs/>
          <w:szCs w:val="22"/>
        </w:rPr>
      </w:pPr>
      <w:r w:rsidRPr="005D5636">
        <w:rPr>
          <w:rFonts w:eastAsia="Times New Roman" w:cstheme="minorHAnsi"/>
          <w:b/>
          <w:bCs/>
          <w:szCs w:val="22"/>
        </w:rPr>
        <w:t>Disjoint Sets</w:t>
      </w:r>
    </w:p>
    <w:p w14:paraId="2723664F"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 xml:space="preserve">For any two sets A and B which do have no common elements are called Disjoint Sets. The intersection of the Disjoint set is ϕ, now for set A and set B A∩B </w:t>
      </w:r>
      <w:proofErr w:type="gramStart"/>
      <w:r w:rsidRPr="005D5636">
        <w:rPr>
          <w:rFonts w:eastAsia="Times New Roman" w:cstheme="minorHAnsi"/>
          <w:szCs w:val="22"/>
        </w:rPr>
        <w:t>=  ϕ.</w:t>
      </w:r>
      <w:proofErr w:type="gramEnd"/>
      <w:r w:rsidRPr="005D5636">
        <w:rPr>
          <w:rFonts w:eastAsia="Times New Roman" w:cstheme="minorHAnsi"/>
          <w:szCs w:val="22"/>
        </w:rPr>
        <w:t> </w:t>
      </w:r>
    </w:p>
    <w:p w14:paraId="14189ABA"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 xml:space="preserve">Example: Check whether Set A </w:t>
      </w:r>
      <w:proofErr w:type="gramStart"/>
      <w:r w:rsidRPr="005D5636">
        <w:rPr>
          <w:rFonts w:eastAsia="Times New Roman" w:cstheme="minorHAnsi"/>
          <w:b/>
          <w:bCs/>
          <w:szCs w:val="22"/>
        </w:rPr>
        <w:t>={</w:t>
      </w:r>
      <w:proofErr w:type="gramEnd"/>
      <w:r w:rsidRPr="005D5636">
        <w:rPr>
          <w:rFonts w:eastAsia="Times New Roman" w:cstheme="minorHAnsi"/>
          <w:b/>
          <w:bCs/>
          <w:szCs w:val="22"/>
        </w:rPr>
        <w:t>a, b, c, d} and Set B= {1,2} are disjoint or not.</w:t>
      </w:r>
    </w:p>
    <w:p w14:paraId="0EF483A0"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b/>
          <w:bCs/>
          <w:szCs w:val="22"/>
        </w:rPr>
        <w:t>Solution:</w:t>
      </w:r>
    </w:p>
    <w:p w14:paraId="556A517D" w14:textId="77777777" w:rsidR="005D5636" w:rsidRPr="005D5636" w:rsidRDefault="005D5636" w:rsidP="005D5636">
      <w:pPr>
        <w:spacing w:beforeAutospacing="1" w:after="100" w:afterAutospacing="1" w:line="240" w:lineRule="auto"/>
        <w:rPr>
          <w:rFonts w:eastAsia="Times New Roman" w:cstheme="minorHAnsi"/>
          <w:szCs w:val="22"/>
        </w:rPr>
      </w:pPr>
      <w:r w:rsidRPr="005D5636">
        <w:rPr>
          <w:rFonts w:eastAsia="Times New Roman" w:cstheme="minorHAnsi"/>
          <w:szCs w:val="22"/>
        </w:rPr>
        <w:t xml:space="preserve">Set A </w:t>
      </w:r>
      <w:proofErr w:type="gramStart"/>
      <w:r w:rsidRPr="005D5636">
        <w:rPr>
          <w:rFonts w:eastAsia="Times New Roman" w:cstheme="minorHAnsi"/>
          <w:szCs w:val="22"/>
        </w:rPr>
        <w:t>={</w:t>
      </w:r>
      <w:proofErr w:type="gramEnd"/>
      <w:r w:rsidRPr="005D5636">
        <w:rPr>
          <w:rFonts w:eastAsia="Times New Roman" w:cstheme="minorHAnsi"/>
          <w:szCs w:val="22"/>
        </w:rPr>
        <w:t>a, b, c, d}</w:t>
      </w:r>
      <w:r w:rsidRPr="005D5636">
        <w:rPr>
          <w:rFonts w:eastAsia="Times New Roman" w:cstheme="minorHAnsi"/>
          <w:szCs w:val="22"/>
        </w:rPr>
        <w:br/>
        <w:t>Set B= {1,2}</w:t>
      </w:r>
    </w:p>
    <w:p w14:paraId="6AC5035F"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 xml:space="preserve">Here, A∩B </w:t>
      </w:r>
      <w:proofErr w:type="gramStart"/>
      <w:r w:rsidRPr="005D5636">
        <w:rPr>
          <w:rFonts w:eastAsia="Times New Roman" w:cstheme="minorHAnsi"/>
          <w:szCs w:val="22"/>
        </w:rPr>
        <w:t>=  ϕ</w:t>
      </w:r>
      <w:proofErr w:type="gramEnd"/>
    </w:p>
    <w:p w14:paraId="231F40FC" w14:textId="77777777" w:rsidR="005D5636" w:rsidRPr="005D5636" w:rsidRDefault="005D5636" w:rsidP="005D5636">
      <w:pPr>
        <w:spacing w:before="100" w:beforeAutospacing="1" w:after="100" w:afterAutospacing="1" w:line="240" w:lineRule="auto"/>
        <w:rPr>
          <w:rFonts w:eastAsia="Times New Roman" w:cstheme="minorHAnsi"/>
          <w:szCs w:val="22"/>
        </w:rPr>
      </w:pPr>
      <w:r w:rsidRPr="005D5636">
        <w:rPr>
          <w:rFonts w:eastAsia="Times New Roman" w:cstheme="minorHAnsi"/>
          <w:szCs w:val="22"/>
        </w:rPr>
        <w:t>Thus, Set A and Set B are disjoint sets.</w:t>
      </w:r>
    </w:p>
    <w:p w14:paraId="75C462EA" w14:textId="023F360C" w:rsidR="00976663" w:rsidRDefault="00976663" w:rsidP="000F7709"/>
    <w:p w14:paraId="4E1274B1" w14:textId="41CBD7AA" w:rsidR="005D5636" w:rsidRDefault="005D5636" w:rsidP="005D5636">
      <w:pPr>
        <w:autoSpaceDE w:val="0"/>
        <w:autoSpaceDN w:val="0"/>
        <w:adjustRightInd w:val="0"/>
        <w:spacing w:after="160" w:line="252" w:lineRule="auto"/>
        <w:jc w:val="center"/>
        <w:rPr>
          <w:rFonts w:ascii="Calibri" w:hAnsi="Calibri" w:cs="Calibri"/>
          <w:b/>
          <w:bCs/>
          <w:sz w:val="24"/>
          <w:szCs w:val="24"/>
          <w:u w:val="single"/>
        </w:rPr>
      </w:pPr>
      <w:r>
        <w:rPr>
          <w:rFonts w:ascii="Calibri" w:hAnsi="Calibri" w:cs="Calibri"/>
          <w:b/>
          <w:bCs/>
          <w:sz w:val="24"/>
          <w:szCs w:val="24"/>
          <w:u w:val="single"/>
        </w:rPr>
        <w:t xml:space="preserve">Ans to the question no. </w:t>
      </w:r>
      <w:r>
        <w:rPr>
          <w:rFonts w:ascii="Calibri" w:hAnsi="Calibri" w:cs="Calibri"/>
          <w:b/>
          <w:bCs/>
          <w:sz w:val="24"/>
          <w:szCs w:val="24"/>
          <w:u w:val="single"/>
        </w:rPr>
        <w:t>2</w:t>
      </w:r>
      <w:r>
        <w:rPr>
          <w:rFonts w:ascii="Calibri" w:hAnsi="Calibri" w:cs="Calibri"/>
          <w:b/>
          <w:bCs/>
          <w:sz w:val="24"/>
          <w:szCs w:val="24"/>
          <w:u w:val="single"/>
        </w:rPr>
        <w:t>:</w:t>
      </w:r>
    </w:p>
    <w:p w14:paraId="712566B0" w14:textId="77777777" w:rsidR="005D5636" w:rsidRPr="005D5636" w:rsidRDefault="005D5636" w:rsidP="005D5636">
      <w:pPr>
        <w:rPr>
          <w:rFonts w:ascii="Calibri" w:hAnsi="Calibri" w:cs="Calibri"/>
          <w:sz w:val="24"/>
          <w:szCs w:val="24"/>
        </w:rPr>
      </w:pPr>
      <w:r w:rsidRPr="005D5636">
        <w:rPr>
          <w:rFonts w:ascii="Calibri" w:hAnsi="Calibri" w:cs="Calibri"/>
          <w:b/>
          <w:bCs/>
          <w:sz w:val="24"/>
          <w:szCs w:val="24"/>
        </w:rPr>
        <w:t>De-Morgan's law</w:t>
      </w:r>
      <w:r w:rsidRPr="005D5636">
        <w:rPr>
          <w:rFonts w:ascii="Calibri" w:hAnsi="Calibri" w:cs="Calibri"/>
          <w:b/>
          <w:bCs/>
          <w:sz w:val="24"/>
          <w:szCs w:val="24"/>
        </w:rPr>
        <w:t>:</w:t>
      </w:r>
      <w:r>
        <w:rPr>
          <w:rFonts w:ascii="Calibri" w:hAnsi="Calibri" w:cs="Calibri"/>
          <w:b/>
          <w:bCs/>
          <w:sz w:val="24"/>
          <w:szCs w:val="24"/>
        </w:rPr>
        <w:t xml:space="preserve"> </w:t>
      </w:r>
      <w:r w:rsidRPr="005D5636">
        <w:rPr>
          <w:rFonts w:ascii="Calibri" w:hAnsi="Calibri" w:cs="Calibri"/>
          <w:sz w:val="24"/>
          <w:szCs w:val="24"/>
        </w:rPr>
        <w:t xml:space="preserve">De Morgan's Law consists of a pair of transformation rules in </w:t>
      </w:r>
      <w:proofErr w:type="spellStart"/>
      <w:r w:rsidRPr="005D5636">
        <w:rPr>
          <w:rFonts w:ascii="Calibri" w:hAnsi="Calibri" w:cs="Calibri"/>
          <w:sz w:val="24"/>
          <w:szCs w:val="24"/>
        </w:rPr>
        <w:t>boolean</w:t>
      </w:r>
      <w:proofErr w:type="spellEnd"/>
      <w:r w:rsidRPr="005D5636">
        <w:rPr>
          <w:rFonts w:ascii="Calibri" w:hAnsi="Calibri" w:cs="Calibri"/>
          <w:sz w:val="24"/>
          <w:szCs w:val="24"/>
        </w:rPr>
        <w:t xml:space="preserve"> algebra that is used to relate the intersection and union of sets through complements. There are two conditions that are specified under </w:t>
      </w:r>
      <w:proofErr w:type="spellStart"/>
      <w:r w:rsidRPr="005D5636">
        <w:rPr>
          <w:rFonts w:ascii="Calibri" w:hAnsi="Calibri" w:cs="Calibri"/>
          <w:sz w:val="24"/>
          <w:szCs w:val="24"/>
        </w:rPr>
        <w:t>Demorgan's</w:t>
      </w:r>
      <w:proofErr w:type="spellEnd"/>
      <w:r w:rsidRPr="005D5636">
        <w:rPr>
          <w:rFonts w:ascii="Calibri" w:hAnsi="Calibri" w:cs="Calibri"/>
          <w:sz w:val="24"/>
          <w:szCs w:val="24"/>
        </w:rPr>
        <w:t xml:space="preserve"> Law. These conditions are primarily used to reduce expressions into a simpler form. This increases the ease of performing calculations and solving complex </w:t>
      </w:r>
      <w:proofErr w:type="spellStart"/>
      <w:r w:rsidRPr="005D5636">
        <w:rPr>
          <w:rFonts w:ascii="Calibri" w:hAnsi="Calibri" w:cs="Calibri"/>
          <w:sz w:val="24"/>
          <w:szCs w:val="24"/>
        </w:rPr>
        <w:t>boolean</w:t>
      </w:r>
      <w:proofErr w:type="spellEnd"/>
      <w:r w:rsidRPr="005D5636">
        <w:rPr>
          <w:rFonts w:ascii="Calibri" w:hAnsi="Calibri" w:cs="Calibri"/>
          <w:sz w:val="24"/>
          <w:szCs w:val="24"/>
        </w:rPr>
        <w:t xml:space="preserve"> expressions.</w:t>
      </w:r>
    </w:p>
    <w:p w14:paraId="42E16F57" w14:textId="77777777" w:rsidR="005D5636" w:rsidRPr="005D5636" w:rsidRDefault="005D5636" w:rsidP="005D5636">
      <w:pPr>
        <w:rPr>
          <w:rFonts w:ascii="Calibri" w:hAnsi="Calibri" w:cs="Calibri"/>
          <w:sz w:val="24"/>
          <w:szCs w:val="24"/>
        </w:rPr>
      </w:pPr>
    </w:p>
    <w:p w14:paraId="4E09190A" w14:textId="697AE148" w:rsidR="005D5636" w:rsidRDefault="005D5636" w:rsidP="005D5636">
      <w:pPr>
        <w:rPr>
          <w:rFonts w:ascii="Calibri" w:hAnsi="Calibri" w:cs="Calibri"/>
          <w:sz w:val="24"/>
          <w:szCs w:val="24"/>
        </w:rPr>
      </w:pPr>
      <w:r w:rsidRPr="005D5636">
        <w:rPr>
          <w:rFonts w:ascii="Calibri" w:hAnsi="Calibri" w:cs="Calibri"/>
          <w:sz w:val="24"/>
          <w:szCs w:val="24"/>
        </w:rPr>
        <w:lastRenderedPageBreak/>
        <w:t xml:space="preserve">According to De Morgan's Law, the complement of the union of two sets will be equal to the intersection of their individual complements. Additionally, the complement of the intersection of two sets will be equal to the union of their individual complements. These laws can easily be visualized using Venn diagrams. In this article, we will learn about the statements of </w:t>
      </w:r>
      <w:proofErr w:type="spellStart"/>
      <w:r w:rsidRPr="005D5636">
        <w:rPr>
          <w:rFonts w:ascii="Calibri" w:hAnsi="Calibri" w:cs="Calibri"/>
          <w:sz w:val="24"/>
          <w:szCs w:val="24"/>
        </w:rPr>
        <w:t>Demorgan's</w:t>
      </w:r>
      <w:proofErr w:type="spellEnd"/>
      <w:r w:rsidRPr="005D5636">
        <w:rPr>
          <w:rFonts w:ascii="Calibri" w:hAnsi="Calibri" w:cs="Calibri"/>
          <w:sz w:val="24"/>
          <w:szCs w:val="24"/>
        </w:rPr>
        <w:t xml:space="preserve"> Law, the proof of these statements, their applications, and examples.</w:t>
      </w:r>
      <w:r>
        <w:rPr>
          <w:rFonts w:ascii="Calibri" w:hAnsi="Calibri" w:cs="Calibri"/>
          <w:sz w:val="24"/>
          <w:szCs w:val="24"/>
        </w:rPr>
        <w:t xml:space="preserve"> </w:t>
      </w:r>
      <w:proofErr w:type="spellStart"/>
      <w:r w:rsidRPr="005D5636">
        <w:rPr>
          <w:rFonts w:ascii="Calibri" w:hAnsi="Calibri" w:cs="Calibri"/>
          <w:sz w:val="24"/>
          <w:szCs w:val="24"/>
        </w:rPr>
        <w:t>Demorgan's</w:t>
      </w:r>
      <w:proofErr w:type="spellEnd"/>
      <w:r w:rsidRPr="005D5636">
        <w:rPr>
          <w:rFonts w:ascii="Calibri" w:hAnsi="Calibri" w:cs="Calibri"/>
          <w:sz w:val="24"/>
          <w:szCs w:val="24"/>
        </w:rPr>
        <w:t xml:space="preserve"> laws are a set of two postulates that are widely used in set theory. When we have a collection of well-defined distinct objects that form a group, this collection is known as set. If we want to simplify set operations such as taking the complement, union, and intersection of sets, then we use De Morgan's laws.</w:t>
      </w:r>
    </w:p>
    <w:p w14:paraId="2A2172C1" w14:textId="603C29A8" w:rsidR="005D5636" w:rsidRDefault="005D5636" w:rsidP="005D5636">
      <w:pPr>
        <w:rPr>
          <w:rFonts w:ascii="Calibri" w:hAnsi="Calibri" w:cs="Calibri"/>
          <w:sz w:val="24"/>
          <w:szCs w:val="24"/>
        </w:rPr>
      </w:pPr>
    </w:p>
    <w:p w14:paraId="32B97D44" w14:textId="77777777" w:rsidR="00027CB4" w:rsidRDefault="00027CB4" w:rsidP="00027CB4">
      <w:pPr>
        <w:pStyle w:val="Heading3"/>
      </w:pPr>
      <w:r>
        <w:t>De Morgan's Law Statement</w:t>
      </w:r>
    </w:p>
    <w:p w14:paraId="11076A1B" w14:textId="77777777" w:rsidR="00027CB4" w:rsidRDefault="00027CB4" w:rsidP="00027CB4">
      <w:pPr>
        <w:pStyle w:val="NormalWeb"/>
      </w:pPr>
      <w:proofErr w:type="spellStart"/>
      <w:r>
        <w:t>Demorgan's</w:t>
      </w:r>
      <w:proofErr w:type="spellEnd"/>
      <w:r>
        <w:t xml:space="preserve"> law can be used in </w:t>
      </w:r>
      <w:proofErr w:type="spellStart"/>
      <w:r>
        <w:t>boolean</w:t>
      </w:r>
      <w:proofErr w:type="spellEnd"/>
      <w:r>
        <w:t xml:space="preserve"> algebra as well as in set theory to simplify mathematical expressions. Suppose we have two sets A and B that are </w:t>
      </w:r>
      <w:hyperlink r:id="rId5" w:history="1">
        <w:r>
          <w:rPr>
            <w:rStyle w:val="Hyperlink"/>
          </w:rPr>
          <w:t>subsets</w:t>
        </w:r>
      </w:hyperlink>
      <w:r>
        <w:t xml:space="preserve"> of the </w:t>
      </w:r>
      <w:hyperlink r:id="rId6" w:history="1">
        <w:r>
          <w:rPr>
            <w:rStyle w:val="Hyperlink"/>
          </w:rPr>
          <w:t>universal set</w:t>
        </w:r>
      </w:hyperlink>
      <w:r>
        <w:t xml:space="preserve"> U. A' is the complement of A and B' is the complement of set B. '∩' is the symbol for intersection and '</w:t>
      </w:r>
      <w:r>
        <w:rPr>
          <w:rFonts w:ascii="Cambria Math" w:hAnsi="Cambria Math" w:cs="Cambria Math"/>
        </w:rPr>
        <w:t>∪</w:t>
      </w:r>
      <w:r>
        <w:t>' is used to denote the union. Then the De Morgan's laws are given below.</w:t>
      </w:r>
    </w:p>
    <w:p w14:paraId="647E3D76" w14:textId="77777777" w:rsidR="00027CB4" w:rsidRDefault="00027CB4" w:rsidP="00027CB4">
      <w:pPr>
        <w:pStyle w:val="NormalWeb"/>
        <w:spacing w:before="0"/>
      </w:pPr>
      <w:r>
        <w:rPr>
          <w:rStyle w:val="Strong"/>
        </w:rPr>
        <w:t>De Morgan's Law of Union:</w:t>
      </w:r>
      <w:r>
        <w:t xml:space="preserve"> The complement of the union of the two sets A and B will be equal to the intersection of A' (complement of A) and B' (complement of B). This is also known as De Morgan's Law of Union. It can be represented as (A </w:t>
      </w:r>
      <w:r>
        <w:rPr>
          <w:rFonts w:ascii="Cambria Math" w:hAnsi="Cambria Math" w:cs="Cambria Math"/>
        </w:rPr>
        <w:t>∪</w:t>
      </w:r>
      <w:r>
        <w:t xml:space="preserve"> B)’ = A’ ∩ B’. We can also generalize this law. Suppose we have n sets given by {</w:t>
      </w:r>
      <w:r>
        <w:rPr>
          <w:rStyle w:val="mjx-char"/>
          <w:sz w:val="27"/>
          <w:szCs w:val="27"/>
        </w:rPr>
        <w:t>A</w:t>
      </w:r>
      <w:proofErr w:type="gramStart"/>
      <w:r>
        <w:rPr>
          <w:rStyle w:val="mjx-char"/>
          <w:sz w:val="19"/>
          <w:szCs w:val="19"/>
        </w:rPr>
        <w:t>1</w:t>
      </w:r>
      <w:r>
        <w:rPr>
          <w:rStyle w:val="mjx-char"/>
          <w:sz w:val="27"/>
          <w:szCs w:val="27"/>
        </w:rPr>
        <w:t>,A</w:t>
      </w:r>
      <w:proofErr w:type="gramEnd"/>
      <w:r>
        <w:rPr>
          <w:rStyle w:val="mjx-char"/>
          <w:sz w:val="19"/>
          <w:szCs w:val="19"/>
        </w:rPr>
        <w:t>2</w:t>
      </w:r>
      <w:r>
        <w:rPr>
          <w:rStyle w:val="mjx-char"/>
          <w:sz w:val="27"/>
          <w:szCs w:val="27"/>
        </w:rPr>
        <w:t>,...,A</w:t>
      </w:r>
      <w:r>
        <w:rPr>
          <w:rStyle w:val="mjx-char"/>
          <w:sz w:val="19"/>
          <w:szCs w:val="19"/>
        </w:rPr>
        <w:t>n</w:t>
      </w:r>
    </w:p>
    <w:p w14:paraId="5A08C5C9" w14:textId="77777777" w:rsidR="00027CB4" w:rsidRDefault="00027CB4" w:rsidP="00027CB4">
      <w:r>
        <w:t xml:space="preserve">} then formula is given by </w:t>
      </w:r>
      <w:r>
        <w:rPr>
          <w:rStyle w:val="mjx-char"/>
          <w:sz w:val="27"/>
          <w:szCs w:val="27"/>
        </w:rPr>
        <w:t>(</w:t>
      </w:r>
      <w:r>
        <w:rPr>
          <w:rStyle w:val="mjx-char"/>
          <w:rFonts w:ascii="Cambria Math" w:hAnsi="Cambria Math" w:cs="Cambria Math"/>
          <w:sz w:val="27"/>
          <w:szCs w:val="27"/>
        </w:rPr>
        <w:t>⋃</w:t>
      </w:r>
      <w:proofErr w:type="spellStart"/>
      <w:r>
        <w:rPr>
          <w:rStyle w:val="mjx-char"/>
          <w:sz w:val="19"/>
          <w:szCs w:val="19"/>
        </w:rPr>
        <w:t>ni</w:t>
      </w:r>
      <w:proofErr w:type="spellEnd"/>
      <w:r>
        <w:rPr>
          <w:rStyle w:val="mjx-char"/>
          <w:sz w:val="19"/>
          <w:szCs w:val="19"/>
        </w:rPr>
        <w:t>=1</w:t>
      </w:r>
      <w:proofErr w:type="gramStart"/>
      <w:r>
        <w:rPr>
          <w:rStyle w:val="mjx-char"/>
          <w:sz w:val="27"/>
          <w:szCs w:val="27"/>
        </w:rPr>
        <w:t>A</w:t>
      </w:r>
      <w:r>
        <w:rPr>
          <w:rStyle w:val="mjx-char"/>
          <w:sz w:val="19"/>
          <w:szCs w:val="19"/>
        </w:rPr>
        <w:t>i</w:t>
      </w:r>
      <w:r>
        <w:rPr>
          <w:rStyle w:val="mjx-char"/>
          <w:sz w:val="27"/>
          <w:szCs w:val="27"/>
        </w:rPr>
        <w:t>)</w:t>
      </w:r>
      <w:r>
        <w:rPr>
          <w:rStyle w:val="mjx-char"/>
          <w:sz w:val="13"/>
          <w:szCs w:val="13"/>
        </w:rPr>
        <w:t>′</w:t>
      </w:r>
      <w:proofErr w:type="gramEnd"/>
      <w:r>
        <w:rPr>
          <w:rStyle w:val="mjx-char"/>
          <w:sz w:val="27"/>
          <w:szCs w:val="27"/>
        </w:rPr>
        <w:t>=</w:t>
      </w:r>
      <w:r>
        <w:rPr>
          <w:rStyle w:val="mjx-char"/>
          <w:rFonts w:ascii="Cambria Math" w:hAnsi="Cambria Math" w:cs="Cambria Math"/>
          <w:sz w:val="27"/>
          <w:szCs w:val="27"/>
        </w:rPr>
        <w:t>⋂</w:t>
      </w:r>
      <w:proofErr w:type="spellStart"/>
      <w:r>
        <w:rPr>
          <w:rStyle w:val="mjx-char"/>
          <w:sz w:val="19"/>
          <w:szCs w:val="19"/>
        </w:rPr>
        <w:t>ni</w:t>
      </w:r>
      <w:proofErr w:type="spellEnd"/>
      <w:r>
        <w:rPr>
          <w:rStyle w:val="mjx-char"/>
          <w:sz w:val="19"/>
          <w:szCs w:val="19"/>
        </w:rPr>
        <w:t>=1</w:t>
      </w:r>
      <w:r>
        <w:rPr>
          <w:rStyle w:val="mjx-char"/>
          <w:sz w:val="27"/>
          <w:szCs w:val="27"/>
        </w:rPr>
        <w:t>A</w:t>
      </w:r>
      <w:r>
        <w:rPr>
          <w:rStyle w:val="mjx-char"/>
          <w:sz w:val="13"/>
          <w:szCs w:val="13"/>
        </w:rPr>
        <w:t>′</w:t>
      </w:r>
      <w:r>
        <w:rPr>
          <w:rStyle w:val="mjx-char"/>
          <w:sz w:val="19"/>
          <w:szCs w:val="19"/>
        </w:rPr>
        <w:t>i</w:t>
      </w:r>
    </w:p>
    <w:p w14:paraId="1D989BC5" w14:textId="77777777" w:rsidR="00027CB4" w:rsidRDefault="00027CB4" w:rsidP="00027CB4">
      <w:pPr>
        <w:pStyle w:val="NormalWeb"/>
      </w:pPr>
      <w:r>
        <w:t>.</w:t>
      </w:r>
    </w:p>
    <w:p w14:paraId="029C8FB0" w14:textId="3BF8CAFB" w:rsidR="00027CB4" w:rsidRDefault="00027CB4" w:rsidP="00027CB4">
      <w:pPr>
        <w:pStyle w:val="NormalWeb"/>
      </w:pPr>
      <w:r>
        <w:rPr>
          <w:noProof/>
        </w:rPr>
        <w:lastRenderedPageBreak/>
        <w:pict w14:anchorId="528FC192">
          <v:rect id="_x0000_s1030" style="position:absolute;margin-left:344.5pt;margin-top:-3.85pt;width:123.65pt;height:49.35pt;z-index:251661312" strokecolor="white [3212]"/>
        </w:pict>
      </w:r>
      <w:r>
        <w:rPr>
          <w:noProof/>
        </w:rPr>
        <w:drawing>
          <wp:inline distT="0" distB="0" distL="0" distR="0" wp14:anchorId="22D93D1C" wp14:editId="56469BFC">
            <wp:extent cx="5943600" cy="3583940"/>
            <wp:effectExtent l="0" t="0" r="0" b="0"/>
            <wp:docPr id="9" name="Picture 9" descr="Demorgan's Law of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morgan's Law of Un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83940"/>
                    </a:xfrm>
                    <a:prstGeom prst="rect">
                      <a:avLst/>
                    </a:prstGeom>
                    <a:noFill/>
                    <a:ln>
                      <a:noFill/>
                    </a:ln>
                  </pic:spPr>
                </pic:pic>
              </a:graphicData>
            </a:graphic>
          </wp:inline>
        </w:drawing>
      </w:r>
    </w:p>
    <w:p w14:paraId="4B41127A" w14:textId="77777777" w:rsidR="00027CB4" w:rsidRDefault="00027CB4" w:rsidP="00027CB4">
      <w:pPr>
        <w:pStyle w:val="NormalWeb"/>
      </w:pPr>
      <w:r>
        <w:rPr>
          <w:rStyle w:val="Strong"/>
        </w:rPr>
        <w:t>De Morgan's Law of Intersection:</w:t>
      </w:r>
      <w:r>
        <w:t xml:space="preserve"> The complement of the intersection of A and B will be equal to the union of A' and B'. This condition is called De Morgan's law of Intersection. It can be given by (A ∩ B)’ = A’ </w:t>
      </w:r>
      <w:r>
        <w:rPr>
          <w:rFonts w:ascii="Cambria Math" w:hAnsi="Cambria Math" w:cs="Cambria Math"/>
        </w:rPr>
        <w:t>∪</w:t>
      </w:r>
      <w:r>
        <w:t xml:space="preserve"> B’. Similarly, as above this law can be generalized by the formula </w:t>
      </w:r>
      <w:r>
        <w:rPr>
          <w:rStyle w:val="mjx-char"/>
          <w:sz w:val="27"/>
          <w:szCs w:val="27"/>
        </w:rPr>
        <w:t>(</w:t>
      </w:r>
      <w:r>
        <w:rPr>
          <w:rStyle w:val="mjx-char"/>
          <w:rFonts w:ascii="Cambria Math" w:hAnsi="Cambria Math" w:cs="Cambria Math"/>
          <w:sz w:val="27"/>
          <w:szCs w:val="27"/>
        </w:rPr>
        <w:t>⋂</w:t>
      </w:r>
      <w:proofErr w:type="spellStart"/>
      <w:r>
        <w:rPr>
          <w:rStyle w:val="mjx-char"/>
          <w:sz w:val="19"/>
          <w:szCs w:val="19"/>
        </w:rPr>
        <w:t>ni</w:t>
      </w:r>
      <w:proofErr w:type="spellEnd"/>
      <w:r>
        <w:rPr>
          <w:rStyle w:val="mjx-char"/>
          <w:sz w:val="19"/>
          <w:szCs w:val="19"/>
        </w:rPr>
        <w:t>=1</w:t>
      </w:r>
      <w:proofErr w:type="gramStart"/>
      <w:r>
        <w:rPr>
          <w:rStyle w:val="mjx-char"/>
          <w:sz w:val="27"/>
          <w:szCs w:val="27"/>
        </w:rPr>
        <w:t>A</w:t>
      </w:r>
      <w:r>
        <w:rPr>
          <w:rStyle w:val="mjx-char"/>
          <w:sz w:val="19"/>
          <w:szCs w:val="19"/>
        </w:rPr>
        <w:t>i</w:t>
      </w:r>
      <w:r>
        <w:rPr>
          <w:rStyle w:val="mjx-char"/>
          <w:sz w:val="27"/>
          <w:szCs w:val="27"/>
        </w:rPr>
        <w:t>)</w:t>
      </w:r>
      <w:r>
        <w:rPr>
          <w:rStyle w:val="mjx-char"/>
          <w:sz w:val="13"/>
          <w:szCs w:val="13"/>
        </w:rPr>
        <w:t>′</w:t>
      </w:r>
      <w:proofErr w:type="gramEnd"/>
      <w:r>
        <w:rPr>
          <w:rStyle w:val="mjx-char"/>
          <w:sz w:val="27"/>
          <w:szCs w:val="27"/>
        </w:rPr>
        <w:t>=</w:t>
      </w:r>
      <w:r>
        <w:rPr>
          <w:rStyle w:val="mjx-char"/>
          <w:rFonts w:ascii="Cambria Math" w:hAnsi="Cambria Math" w:cs="Cambria Math"/>
          <w:sz w:val="27"/>
          <w:szCs w:val="27"/>
        </w:rPr>
        <w:t>⋃</w:t>
      </w:r>
      <w:proofErr w:type="spellStart"/>
      <w:r>
        <w:rPr>
          <w:rStyle w:val="mjx-char"/>
          <w:sz w:val="19"/>
          <w:szCs w:val="19"/>
        </w:rPr>
        <w:t>ni</w:t>
      </w:r>
      <w:proofErr w:type="spellEnd"/>
      <w:r>
        <w:rPr>
          <w:rStyle w:val="mjx-char"/>
          <w:sz w:val="19"/>
          <w:szCs w:val="19"/>
        </w:rPr>
        <w:t>=1</w:t>
      </w:r>
      <w:r>
        <w:rPr>
          <w:rStyle w:val="mjx-char"/>
          <w:sz w:val="27"/>
          <w:szCs w:val="27"/>
        </w:rPr>
        <w:t>A</w:t>
      </w:r>
      <w:r>
        <w:rPr>
          <w:rStyle w:val="mjx-char"/>
          <w:sz w:val="13"/>
          <w:szCs w:val="13"/>
        </w:rPr>
        <w:t>′</w:t>
      </w:r>
      <w:r>
        <w:rPr>
          <w:rStyle w:val="mjx-char"/>
          <w:sz w:val="19"/>
          <w:szCs w:val="19"/>
        </w:rPr>
        <w:t>i</w:t>
      </w:r>
    </w:p>
    <w:p w14:paraId="1A6EAD5D" w14:textId="77777777" w:rsidR="00027CB4" w:rsidRDefault="00027CB4" w:rsidP="00027CB4">
      <w:pPr>
        <w:pStyle w:val="NormalWeb"/>
      </w:pPr>
      <w:r>
        <w:t>.</w:t>
      </w:r>
    </w:p>
    <w:p w14:paraId="22FD8781" w14:textId="6EAEEFC9" w:rsidR="00027CB4" w:rsidRDefault="00027CB4" w:rsidP="00027CB4">
      <w:pPr>
        <w:pStyle w:val="NormalWeb"/>
      </w:pPr>
      <w:r>
        <w:rPr>
          <w:noProof/>
        </w:rPr>
        <w:lastRenderedPageBreak/>
        <w:pict w14:anchorId="4831DD04">
          <v:rect id="_x0000_s1029" style="position:absolute;margin-left:344.8pt;margin-top:-8.05pt;width:130.15pt;height:48.45pt;z-index:251660288" strokecolor="white [3212]"/>
        </w:pict>
      </w:r>
      <w:r>
        <w:rPr>
          <w:noProof/>
        </w:rPr>
        <w:drawing>
          <wp:inline distT="0" distB="0" distL="0" distR="0" wp14:anchorId="030A0F2D" wp14:editId="7F4C49CB">
            <wp:extent cx="5943600" cy="3590290"/>
            <wp:effectExtent l="0" t="0" r="0" b="0"/>
            <wp:docPr id="8" name="Picture 8" descr="Demorgan's Law of Inter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morgan's Law of Inters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90290"/>
                    </a:xfrm>
                    <a:prstGeom prst="rect">
                      <a:avLst/>
                    </a:prstGeom>
                    <a:noFill/>
                    <a:ln>
                      <a:noFill/>
                    </a:ln>
                  </pic:spPr>
                </pic:pic>
              </a:graphicData>
            </a:graphic>
          </wp:inline>
        </w:drawing>
      </w:r>
    </w:p>
    <w:p w14:paraId="7344149C" w14:textId="77777777" w:rsidR="00027CB4" w:rsidRDefault="00027CB4" w:rsidP="00027CB4">
      <w:pPr>
        <w:pStyle w:val="Heading3"/>
      </w:pPr>
      <w:r>
        <w:t>De Morgan's Law Example</w:t>
      </w:r>
    </w:p>
    <w:p w14:paraId="15D7A015" w14:textId="77777777" w:rsidR="00027CB4" w:rsidRDefault="00027CB4" w:rsidP="00027CB4">
      <w:pPr>
        <w:pStyle w:val="NormalWeb"/>
      </w:pPr>
      <w:r>
        <w:t xml:space="preserve">Let us understand De Morgan's Law with the help of a simple example. Let the universal set U = {7, 8, 9, 10, 11, 12, </w:t>
      </w:r>
      <w:proofErr w:type="gramStart"/>
      <w:r>
        <w:t>13 }</w:t>
      </w:r>
      <w:proofErr w:type="gramEnd"/>
      <w:r>
        <w:t>. The two subsets are given by A = {11, 12, 13} and B = {7, 8}.</w:t>
      </w:r>
    </w:p>
    <w:p w14:paraId="0C24FF67" w14:textId="77777777" w:rsidR="00027CB4" w:rsidRDefault="00027CB4" w:rsidP="00027CB4">
      <w:pPr>
        <w:pStyle w:val="NormalWeb"/>
      </w:pPr>
      <w:r>
        <w:t xml:space="preserve">De Morgan's Law of Union Example: (A </w:t>
      </w:r>
      <w:r>
        <w:rPr>
          <w:rFonts w:ascii="Cambria Math" w:hAnsi="Cambria Math" w:cs="Cambria Math"/>
        </w:rPr>
        <w:t>∪</w:t>
      </w:r>
      <w:r>
        <w:t xml:space="preserve"> B) = {7, 8, 11, 12, 13}, (A </w:t>
      </w:r>
      <w:r>
        <w:rPr>
          <w:rFonts w:ascii="Cambria Math" w:hAnsi="Cambria Math" w:cs="Cambria Math"/>
        </w:rPr>
        <w:t>∪</w:t>
      </w:r>
      <w:r>
        <w:t xml:space="preserve"> B)’ = {9, 10}. A’ = {7, 8, 9, 10} and B' = </w:t>
      </w:r>
      <w:proofErr w:type="gramStart"/>
      <w:r>
        <w:t>{ 9</w:t>
      </w:r>
      <w:proofErr w:type="gramEnd"/>
      <w:r>
        <w:t xml:space="preserve">, 10, 11, 12, 13}. A’ ∩ B’ = {9, 10}. Thus, (A </w:t>
      </w:r>
      <w:r>
        <w:rPr>
          <w:rFonts w:ascii="Cambria Math" w:hAnsi="Cambria Math" w:cs="Cambria Math"/>
        </w:rPr>
        <w:t>∪</w:t>
      </w:r>
      <w:r>
        <w:t xml:space="preserve"> B)’ = A’ ∩ B’</w:t>
      </w:r>
    </w:p>
    <w:p w14:paraId="0266C79F" w14:textId="77777777" w:rsidR="00027CB4" w:rsidRDefault="00027CB4" w:rsidP="00027CB4">
      <w:pPr>
        <w:pStyle w:val="NormalWeb"/>
      </w:pPr>
      <w:r>
        <w:t xml:space="preserve">De Morgan's Law of Intersection Example: (A ∩ B) = </w:t>
      </w:r>
      <w:r>
        <w:rPr>
          <w:rFonts w:ascii="Cambria Math" w:hAnsi="Cambria Math" w:cs="Cambria Math"/>
        </w:rPr>
        <w:t>∅</w:t>
      </w:r>
      <w:r>
        <w:t xml:space="preserve">, (A ∩ B)' = {7, 8, 9, 10, 11, 12, </w:t>
      </w:r>
      <w:proofErr w:type="gramStart"/>
      <w:r>
        <w:t>13 }</w:t>
      </w:r>
      <w:proofErr w:type="gramEnd"/>
      <w:r>
        <w:t xml:space="preserve">. A’ </w:t>
      </w:r>
      <w:r>
        <w:rPr>
          <w:rFonts w:ascii="Cambria Math" w:hAnsi="Cambria Math" w:cs="Cambria Math"/>
        </w:rPr>
        <w:t>∪</w:t>
      </w:r>
      <w:r>
        <w:t xml:space="preserve"> B’ = {7, 8, 9, 10, 11, 12, 13}. Hence, (A ∩ B)’ = A’ </w:t>
      </w:r>
      <w:r>
        <w:rPr>
          <w:rFonts w:ascii="Cambria Math" w:hAnsi="Cambria Math" w:cs="Cambria Math"/>
        </w:rPr>
        <w:t>∪</w:t>
      </w:r>
      <w:r>
        <w:t xml:space="preserve"> B’</w:t>
      </w:r>
    </w:p>
    <w:p w14:paraId="3C04D0E4" w14:textId="77777777" w:rsidR="00027CB4" w:rsidRPr="00496BEF" w:rsidRDefault="00027CB4" w:rsidP="00027CB4">
      <w:pPr>
        <w:pStyle w:val="Heading2"/>
        <w:rPr>
          <w:color w:val="auto"/>
        </w:rPr>
      </w:pPr>
      <w:r w:rsidRPr="00496BEF">
        <w:rPr>
          <w:color w:val="auto"/>
        </w:rPr>
        <w:t>De Morgan's Law Proof</w:t>
      </w:r>
    </w:p>
    <w:p w14:paraId="1FCE822A" w14:textId="77777777" w:rsidR="00027CB4" w:rsidRDefault="00027CB4" w:rsidP="00027CB4">
      <w:pPr>
        <w:pStyle w:val="NormalWeb"/>
      </w:pPr>
      <w:r>
        <w:t xml:space="preserve">In set theory, </w:t>
      </w:r>
      <w:proofErr w:type="spellStart"/>
      <w:r>
        <w:t>Demorgan's</w:t>
      </w:r>
      <w:proofErr w:type="spellEnd"/>
      <w:r>
        <w:t xml:space="preserve"> Law proves that the intersection and union of sets get interchanged under complementation. We can prove De Morgan's law both mathematically and by taking the help of truth tables.</w:t>
      </w:r>
    </w:p>
    <w:p w14:paraId="50644CBD" w14:textId="77777777" w:rsidR="00027CB4" w:rsidRDefault="00027CB4" w:rsidP="00027CB4">
      <w:pPr>
        <w:pStyle w:val="NormalWeb"/>
      </w:pPr>
      <w:r>
        <w:t xml:space="preserve">The first </w:t>
      </w:r>
      <w:r>
        <w:rPr>
          <w:rStyle w:val="Strong"/>
        </w:rPr>
        <w:t>De Morgan's theorem</w:t>
      </w:r>
      <w:r>
        <w:t xml:space="preserve"> or Law of Union can be proved as follows:</w:t>
      </w:r>
    </w:p>
    <w:p w14:paraId="32E0D371" w14:textId="77777777" w:rsidR="00027CB4" w:rsidRDefault="00027CB4" w:rsidP="00027CB4">
      <w:pPr>
        <w:pStyle w:val="NormalWeb"/>
      </w:pPr>
      <w:r>
        <w:t xml:space="preserve">Let R = (A U B)' and S = A' ∩ B'. Suppose we choose an element y that belongs to R. This is denoted as y </w:t>
      </w:r>
      <w:r>
        <w:rPr>
          <w:rFonts w:ascii="Cambria Math" w:hAnsi="Cambria Math" w:cs="Cambria Math"/>
        </w:rPr>
        <w:t>∈</w:t>
      </w:r>
      <w:r>
        <w:t xml:space="preserve"> R.</w:t>
      </w:r>
    </w:p>
    <w:p w14:paraId="761C554A"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(A U B)'</w:t>
      </w:r>
    </w:p>
    <w:p w14:paraId="3800DD69" w14:textId="77777777" w:rsidR="00027CB4" w:rsidRDefault="00027CB4" w:rsidP="00027CB4">
      <w:pPr>
        <w:pStyle w:val="NormalWeb"/>
      </w:pPr>
      <w:r>
        <w:rPr>
          <w:rFonts w:ascii="Cambria Math" w:hAnsi="Cambria Math" w:cs="Cambria Math"/>
        </w:rPr>
        <w:lastRenderedPageBreak/>
        <w:t>⇒</w:t>
      </w:r>
      <w:r>
        <w:t xml:space="preserve"> y </w:t>
      </w:r>
      <w:r>
        <w:rPr>
          <w:rFonts w:ascii="Cambria Math" w:hAnsi="Cambria Math" w:cs="Cambria Math"/>
        </w:rPr>
        <w:t>∉</w:t>
      </w:r>
      <w:r>
        <w:t xml:space="preserve"> (A U B)</w:t>
      </w:r>
    </w:p>
    <w:p w14:paraId="143AE3C8"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A and y </w:t>
      </w:r>
      <w:r>
        <w:rPr>
          <w:rFonts w:ascii="Cambria Math" w:hAnsi="Cambria Math" w:cs="Cambria Math"/>
        </w:rPr>
        <w:t>∉</w:t>
      </w:r>
      <w:r>
        <w:t xml:space="preserve"> B</w:t>
      </w:r>
    </w:p>
    <w:p w14:paraId="324132F1"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A' and y </w:t>
      </w:r>
      <w:r>
        <w:rPr>
          <w:rFonts w:ascii="Cambria Math" w:hAnsi="Cambria Math" w:cs="Cambria Math"/>
        </w:rPr>
        <w:t>∈</w:t>
      </w:r>
      <w:r>
        <w:t xml:space="preserve"> B'</w:t>
      </w:r>
    </w:p>
    <w:p w14:paraId="0A4C25BD"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A' ∩ B'</w:t>
      </w:r>
    </w:p>
    <w:p w14:paraId="26508380"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S</w:t>
      </w:r>
    </w:p>
    <w:p w14:paraId="79D1960B" w14:textId="77777777" w:rsidR="00027CB4" w:rsidRDefault="00027CB4" w:rsidP="00027CB4">
      <w:pPr>
        <w:pStyle w:val="NormalWeb"/>
      </w:pPr>
      <w:r>
        <w:t xml:space="preserve">Thus, we conclude that R </w:t>
      </w:r>
      <w:r>
        <w:rPr>
          <w:rFonts w:ascii="Cambria Math" w:hAnsi="Cambria Math" w:cs="Cambria Math"/>
        </w:rPr>
        <w:t>⊂</w:t>
      </w:r>
      <w:r>
        <w:t xml:space="preserve"> S (R is a subset of S) </w:t>
      </w:r>
      <w:proofErr w:type="gramStart"/>
      <w:r>
        <w:t>...(</w:t>
      </w:r>
      <w:proofErr w:type="gramEnd"/>
      <w:r>
        <w:t>1)</w:t>
      </w:r>
    </w:p>
    <w:p w14:paraId="78762E50" w14:textId="77777777" w:rsidR="00027CB4" w:rsidRDefault="00027CB4" w:rsidP="00027CB4">
      <w:pPr>
        <w:pStyle w:val="NormalWeb"/>
      </w:pPr>
      <w:r>
        <w:t xml:space="preserve">Now suppose we have an arbitrary element z that belongs to set S. Then z </w:t>
      </w:r>
      <w:r>
        <w:rPr>
          <w:rFonts w:ascii="Cambria Math" w:hAnsi="Cambria Math" w:cs="Cambria Math"/>
        </w:rPr>
        <w:t>∈</w:t>
      </w:r>
      <w:r>
        <w:t xml:space="preserve"> S</w:t>
      </w:r>
    </w:p>
    <w:p w14:paraId="68DB98E3"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 B'</w:t>
      </w:r>
    </w:p>
    <w:p w14:paraId="4B8536F9"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and z </w:t>
      </w:r>
      <w:r>
        <w:rPr>
          <w:rFonts w:ascii="Cambria Math" w:hAnsi="Cambria Math" w:cs="Cambria Math"/>
        </w:rPr>
        <w:t>∈</w:t>
      </w:r>
      <w:r>
        <w:t xml:space="preserve"> B'</w:t>
      </w:r>
    </w:p>
    <w:p w14:paraId="509AC79F"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and z </w:t>
      </w:r>
      <w:r>
        <w:rPr>
          <w:rFonts w:ascii="Cambria Math" w:hAnsi="Cambria Math" w:cs="Cambria Math"/>
        </w:rPr>
        <w:t>∉</w:t>
      </w:r>
      <w:r>
        <w:t xml:space="preserve"> B</w:t>
      </w:r>
    </w:p>
    <w:p w14:paraId="5CE8FE72"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U B)</w:t>
      </w:r>
    </w:p>
    <w:p w14:paraId="71763387"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U B)'</w:t>
      </w:r>
    </w:p>
    <w:p w14:paraId="5EA3B342"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R</w:t>
      </w:r>
    </w:p>
    <w:p w14:paraId="4920D680" w14:textId="77777777" w:rsidR="00027CB4" w:rsidRDefault="00027CB4" w:rsidP="00027CB4">
      <w:pPr>
        <w:pStyle w:val="NormalWeb"/>
      </w:pPr>
      <w:r>
        <w:t xml:space="preserve">Hence, S </w:t>
      </w:r>
      <w:r>
        <w:rPr>
          <w:rFonts w:ascii="Cambria Math" w:hAnsi="Cambria Math" w:cs="Cambria Math"/>
        </w:rPr>
        <w:t>⊂</w:t>
      </w:r>
      <w:r>
        <w:t xml:space="preserve"> R </w:t>
      </w:r>
      <w:proofErr w:type="gramStart"/>
      <w:r>
        <w:t>...(</w:t>
      </w:r>
      <w:proofErr w:type="gramEnd"/>
      <w:r>
        <w:t>2)</w:t>
      </w:r>
    </w:p>
    <w:p w14:paraId="0BD1B915" w14:textId="77777777" w:rsidR="00027CB4" w:rsidRDefault="00027CB4" w:rsidP="00027CB4">
      <w:pPr>
        <w:pStyle w:val="NormalWeb"/>
      </w:pPr>
      <w:r>
        <w:t xml:space="preserve">From (1) and (2) we infer that S = R or (A </w:t>
      </w:r>
      <w:r>
        <w:rPr>
          <w:rFonts w:ascii="Cambria Math" w:hAnsi="Cambria Math" w:cs="Cambria Math"/>
        </w:rPr>
        <w:t>∪</w:t>
      </w:r>
      <w:r>
        <w:t xml:space="preserve"> B)’ = A’ ∩ B’. Thus, this theorem is proved.</w:t>
      </w:r>
    </w:p>
    <w:p w14:paraId="07B6002C" w14:textId="77777777" w:rsidR="00027CB4" w:rsidRDefault="00027CB4" w:rsidP="00027CB4">
      <w:pPr>
        <w:pStyle w:val="NormalWeb"/>
      </w:pPr>
      <w:r>
        <w:t>The second De Morgan's theorem or law of Intersection can be mathematically proved using the following steps:</w:t>
      </w:r>
    </w:p>
    <w:p w14:paraId="6C314B88" w14:textId="77777777" w:rsidR="00027CB4" w:rsidRDefault="00027CB4" w:rsidP="00027CB4">
      <w:pPr>
        <w:pStyle w:val="NormalWeb"/>
      </w:pPr>
      <w:r>
        <w:t>Let G = (A ∩ B)' and H = A' U B'</w:t>
      </w:r>
    </w:p>
    <w:p w14:paraId="3A2B9F69" w14:textId="77777777" w:rsidR="00027CB4" w:rsidRDefault="00027CB4" w:rsidP="00027CB4">
      <w:pPr>
        <w:pStyle w:val="NormalWeb"/>
      </w:pPr>
      <w:r>
        <w:t xml:space="preserve">Let an element y belong to G. y </w:t>
      </w:r>
      <w:r>
        <w:rPr>
          <w:rFonts w:ascii="Cambria Math" w:hAnsi="Cambria Math" w:cs="Cambria Math"/>
        </w:rPr>
        <w:t>∈</w:t>
      </w:r>
      <w:r>
        <w:t xml:space="preserve"> G.</w:t>
      </w:r>
    </w:p>
    <w:p w14:paraId="368F547D"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(A ∩ B)'</w:t>
      </w:r>
    </w:p>
    <w:p w14:paraId="33A914FB"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(A ∩ B)</w:t>
      </w:r>
    </w:p>
    <w:p w14:paraId="7896A54A"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A or y </w:t>
      </w:r>
      <w:r>
        <w:rPr>
          <w:rFonts w:ascii="Cambria Math" w:hAnsi="Cambria Math" w:cs="Cambria Math"/>
        </w:rPr>
        <w:t>∉</w:t>
      </w:r>
      <w:r>
        <w:t xml:space="preserve"> B</w:t>
      </w:r>
    </w:p>
    <w:p w14:paraId="46500C5B"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A' or y </w:t>
      </w:r>
      <w:r>
        <w:rPr>
          <w:rFonts w:ascii="Cambria Math" w:hAnsi="Cambria Math" w:cs="Cambria Math"/>
        </w:rPr>
        <w:t>∈</w:t>
      </w:r>
      <w:r>
        <w:t xml:space="preserve"> B'</w:t>
      </w:r>
    </w:p>
    <w:p w14:paraId="07F6DE4C" w14:textId="77777777" w:rsidR="00027CB4" w:rsidRDefault="00027CB4" w:rsidP="00027CB4">
      <w:pPr>
        <w:pStyle w:val="NormalWeb"/>
      </w:pPr>
      <w:r>
        <w:rPr>
          <w:rFonts w:ascii="Cambria Math" w:hAnsi="Cambria Math" w:cs="Cambria Math"/>
        </w:rPr>
        <w:t>⇒</w:t>
      </w:r>
      <w:r>
        <w:t xml:space="preserve"> y </w:t>
      </w:r>
      <w:r>
        <w:rPr>
          <w:rFonts w:ascii="Cambria Math" w:hAnsi="Cambria Math" w:cs="Cambria Math"/>
        </w:rPr>
        <w:t>∈</w:t>
      </w:r>
      <w:r>
        <w:t xml:space="preserve"> A' U B'</w:t>
      </w:r>
    </w:p>
    <w:p w14:paraId="24BAB7EB" w14:textId="77777777" w:rsidR="00027CB4" w:rsidRDefault="00027CB4" w:rsidP="00027CB4">
      <w:pPr>
        <w:pStyle w:val="NormalWeb"/>
      </w:pPr>
      <w:r>
        <w:rPr>
          <w:rFonts w:ascii="Cambria Math" w:hAnsi="Cambria Math" w:cs="Cambria Math"/>
        </w:rPr>
        <w:lastRenderedPageBreak/>
        <w:t>⇒</w:t>
      </w:r>
      <w:r>
        <w:t xml:space="preserve"> y </w:t>
      </w:r>
      <w:r>
        <w:rPr>
          <w:rFonts w:ascii="Cambria Math" w:hAnsi="Cambria Math" w:cs="Cambria Math"/>
        </w:rPr>
        <w:t>∈</w:t>
      </w:r>
      <w:r>
        <w:t xml:space="preserve"> G</w:t>
      </w:r>
    </w:p>
    <w:p w14:paraId="2A2E6F97" w14:textId="77777777" w:rsidR="00027CB4" w:rsidRDefault="00027CB4" w:rsidP="00027CB4">
      <w:pPr>
        <w:pStyle w:val="NormalWeb"/>
      </w:pPr>
      <w:r>
        <w:t xml:space="preserve">This implies that G </w:t>
      </w:r>
      <w:r>
        <w:rPr>
          <w:rFonts w:ascii="Cambria Math" w:hAnsi="Cambria Math" w:cs="Cambria Math"/>
        </w:rPr>
        <w:t>⊂</w:t>
      </w:r>
      <w:r>
        <w:t xml:space="preserve"> H </w:t>
      </w:r>
      <w:proofErr w:type="gramStart"/>
      <w:r>
        <w:t>...(</w:t>
      </w:r>
      <w:proofErr w:type="gramEnd"/>
      <w:r>
        <w:t>1)</w:t>
      </w:r>
    </w:p>
    <w:p w14:paraId="527BB6B1" w14:textId="77777777" w:rsidR="00027CB4" w:rsidRDefault="00027CB4" w:rsidP="00027CB4">
      <w:pPr>
        <w:pStyle w:val="NormalWeb"/>
      </w:pPr>
      <w:r>
        <w:t xml:space="preserve">If z is an arbitrary element of </w:t>
      </w:r>
      <w:proofErr w:type="gramStart"/>
      <w:r>
        <w:t>H</w:t>
      </w:r>
      <w:proofErr w:type="gramEnd"/>
      <w:r>
        <w:t xml:space="preserve"> then z </w:t>
      </w:r>
      <w:r>
        <w:rPr>
          <w:rFonts w:ascii="Cambria Math" w:hAnsi="Cambria Math" w:cs="Cambria Math"/>
        </w:rPr>
        <w:t>∈</w:t>
      </w:r>
      <w:r>
        <w:t xml:space="preserve"> H</w:t>
      </w:r>
    </w:p>
    <w:p w14:paraId="6F1C7F09"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U B'</w:t>
      </w:r>
    </w:p>
    <w:p w14:paraId="33427B33"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or z </w:t>
      </w:r>
      <w:r>
        <w:rPr>
          <w:rFonts w:ascii="Cambria Math" w:hAnsi="Cambria Math" w:cs="Cambria Math"/>
        </w:rPr>
        <w:t>∈</w:t>
      </w:r>
      <w:r>
        <w:t xml:space="preserve"> B'</w:t>
      </w:r>
    </w:p>
    <w:p w14:paraId="187D21FB"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or z </w:t>
      </w:r>
      <w:r>
        <w:rPr>
          <w:rFonts w:ascii="Cambria Math" w:hAnsi="Cambria Math" w:cs="Cambria Math"/>
        </w:rPr>
        <w:t>∉</w:t>
      </w:r>
      <w:r>
        <w:t xml:space="preserve"> B</w:t>
      </w:r>
    </w:p>
    <w:p w14:paraId="138D547B"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 B)</w:t>
      </w:r>
    </w:p>
    <w:p w14:paraId="2FEEB24D"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(A ∩ B)'</w:t>
      </w:r>
    </w:p>
    <w:p w14:paraId="733AEF9D" w14:textId="77777777" w:rsidR="00027CB4" w:rsidRDefault="00027CB4" w:rsidP="00027CB4">
      <w:pPr>
        <w:pStyle w:val="NormalWeb"/>
      </w:pPr>
      <w:r>
        <w:rPr>
          <w:rFonts w:ascii="Cambria Math" w:hAnsi="Cambria Math" w:cs="Cambria Math"/>
        </w:rPr>
        <w:t>⇒</w:t>
      </w:r>
      <w:r>
        <w:t xml:space="preserve"> z </w:t>
      </w:r>
      <w:r>
        <w:rPr>
          <w:rFonts w:ascii="Cambria Math" w:hAnsi="Cambria Math" w:cs="Cambria Math"/>
        </w:rPr>
        <w:t>∈</w:t>
      </w:r>
      <w:r>
        <w:t xml:space="preserve"> H</w:t>
      </w:r>
    </w:p>
    <w:p w14:paraId="37074A5B" w14:textId="77777777" w:rsidR="00027CB4" w:rsidRDefault="00027CB4" w:rsidP="00027CB4">
      <w:pPr>
        <w:pStyle w:val="NormalWeb"/>
      </w:pPr>
      <w:r>
        <w:t xml:space="preserve">Therefore, H </w:t>
      </w:r>
      <w:r>
        <w:rPr>
          <w:rFonts w:ascii="Cambria Math" w:hAnsi="Cambria Math" w:cs="Cambria Math"/>
        </w:rPr>
        <w:t>⊂</w:t>
      </w:r>
      <w:r>
        <w:t xml:space="preserve"> G </w:t>
      </w:r>
      <w:proofErr w:type="gramStart"/>
      <w:r>
        <w:t>...(</w:t>
      </w:r>
      <w:proofErr w:type="gramEnd"/>
      <w:r>
        <w:t>2)</w:t>
      </w:r>
    </w:p>
    <w:p w14:paraId="2DBC4353" w14:textId="77777777" w:rsidR="00027CB4" w:rsidRDefault="00027CB4" w:rsidP="00027CB4">
      <w:pPr>
        <w:pStyle w:val="NormalWeb"/>
      </w:pPr>
      <w:r>
        <w:t xml:space="preserve">Now when we combine (1) and (2) we can say that G = H or (A ∩ B)’ = A’ </w:t>
      </w:r>
      <w:r>
        <w:rPr>
          <w:rFonts w:ascii="Cambria Math" w:hAnsi="Cambria Math" w:cs="Cambria Math"/>
        </w:rPr>
        <w:t>∪</w:t>
      </w:r>
      <w:r>
        <w:t xml:space="preserve"> B’. Hence, we have successfully proved the second theorem.</w:t>
      </w:r>
    </w:p>
    <w:p w14:paraId="2A6F9ED2" w14:textId="77777777" w:rsidR="00027CB4" w:rsidRDefault="00027CB4" w:rsidP="00027CB4">
      <w:pPr>
        <w:pStyle w:val="Heading3"/>
      </w:pPr>
      <w:r>
        <w:t>De Morgan's Law Truth Table</w:t>
      </w:r>
    </w:p>
    <w:p w14:paraId="172CA5B3" w14:textId="77777777" w:rsidR="00027CB4" w:rsidRDefault="00027CB4" w:rsidP="00027CB4">
      <w:pPr>
        <w:pStyle w:val="NormalWeb"/>
      </w:pPr>
      <w:r>
        <w:t xml:space="preserve">In </w:t>
      </w:r>
      <w:proofErr w:type="spellStart"/>
      <w:r>
        <w:t>boolean</w:t>
      </w:r>
      <w:proofErr w:type="spellEnd"/>
      <w:r>
        <w:t xml:space="preserve"> algebra, we make use of logic gates. These logic gates work on logic operations. Here, A and B become input binary variables. "0's" and "1's" are used to represent digital input and output conditions. Thus, using these conditions we can create truth tables to define operations such as AND (A•B), OR (A + B), and NOT (negation). By using logic operations as well as truth tables, we can state and prove De Morgan's laws as follows:</w:t>
      </w:r>
    </w:p>
    <w:p w14:paraId="26DD7B7A" w14:textId="77777777" w:rsidR="00027CB4" w:rsidRDefault="00027CB4" w:rsidP="00027CB4">
      <w:pPr>
        <w:pStyle w:val="NormalWeb"/>
        <w:spacing w:before="0" w:after="0"/>
      </w:pPr>
      <w:r>
        <w:t xml:space="preserve">First De Morgan's Law states that when two or more input variables (A, B) are </w:t>
      </w:r>
      <w:proofErr w:type="spellStart"/>
      <w:r>
        <w:t>OR’ed</w:t>
      </w:r>
      <w:proofErr w:type="spellEnd"/>
      <w:r>
        <w:t xml:space="preserve"> and then negated, the result is equal to the AND of the complements of the individual input variables. </w:t>
      </w:r>
      <w:r>
        <w:rPr>
          <w:rStyle w:val="mjx-char"/>
          <w:sz w:val="19"/>
          <w:szCs w:val="19"/>
        </w:rPr>
        <w:t>¯</w:t>
      </w:r>
      <w:r>
        <w:rPr>
          <w:rStyle w:val="mjx-char"/>
          <w:spacing w:val="-60"/>
          <w:sz w:val="19"/>
          <w:szCs w:val="19"/>
        </w:rPr>
        <w:t>¯¯¯¯¯¯¯¯¯¯¯¯¯</w:t>
      </w:r>
      <w:r>
        <w:rPr>
          <w:rStyle w:val="mjx-char"/>
          <w:sz w:val="19"/>
          <w:szCs w:val="19"/>
        </w:rPr>
        <w:t>¯</w:t>
      </w:r>
      <w:r>
        <w:rPr>
          <w:rStyle w:val="mjx-char"/>
          <w:sz w:val="27"/>
          <w:szCs w:val="27"/>
        </w:rPr>
        <w:t>A+B</w:t>
      </w:r>
    </w:p>
    <w:p w14:paraId="19D6BAAF" w14:textId="77777777" w:rsidR="00027CB4" w:rsidRDefault="00027CB4" w:rsidP="00027CB4">
      <w:r>
        <w:t xml:space="preserve">= </w:t>
      </w:r>
      <w:r>
        <w:rPr>
          <w:rStyle w:val="mjx-char"/>
          <w:sz w:val="19"/>
          <w:szCs w:val="19"/>
        </w:rPr>
        <w:t>¯</w:t>
      </w:r>
      <w:r>
        <w:rPr>
          <w:rStyle w:val="mjx-char"/>
          <w:spacing w:val="-67"/>
          <w:sz w:val="19"/>
          <w:szCs w:val="19"/>
        </w:rPr>
        <w:t>¯¯</w:t>
      </w:r>
      <w:r>
        <w:rPr>
          <w:rStyle w:val="mjx-char"/>
          <w:sz w:val="19"/>
          <w:szCs w:val="19"/>
        </w:rPr>
        <w:t>¯</w:t>
      </w:r>
      <w:r>
        <w:rPr>
          <w:rStyle w:val="mjx-char"/>
          <w:sz w:val="27"/>
          <w:szCs w:val="27"/>
        </w:rPr>
        <w:t>A</w:t>
      </w:r>
      <w:r>
        <w:t>•</w:t>
      </w:r>
      <w:r>
        <w:rPr>
          <w:rStyle w:val="mjx-char"/>
          <w:sz w:val="19"/>
          <w:szCs w:val="19"/>
        </w:rPr>
        <w:t>¯</w:t>
      </w:r>
      <w:r>
        <w:rPr>
          <w:rStyle w:val="mjx-char"/>
          <w:spacing w:val="-66"/>
          <w:sz w:val="19"/>
          <w:szCs w:val="19"/>
        </w:rPr>
        <w:t>¯¯</w:t>
      </w:r>
      <w:r>
        <w:rPr>
          <w:rStyle w:val="mjx-char"/>
          <w:sz w:val="19"/>
          <w:szCs w:val="19"/>
        </w:rPr>
        <w:t>¯</w:t>
      </w:r>
      <w:r>
        <w:rPr>
          <w:rStyle w:val="mjx-char"/>
          <w:sz w:val="27"/>
          <w:szCs w:val="27"/>
        </w:rPr>
        <w:t>B</w:t>
      </w:r>
    </w:p>
    <w:p w14:paraId="5DC48A5D" w14:textId="77777777" w:rsidR="00027CB4" w:rsidRDefault="00027CB4" w:rsidP="00027CB4">
      <w:pPr>
        <w:pStyle w:val="NormalWeb"/>
      </w:pPr>
      <w:r>
        <w:t xml:space="preserve">. To prove this </w:t>
      </w:r>
      <w:proofErr w:type="gramStart"/>
      <w:r>
        <w:t>theorem</w:t>
      </w:r>
      <w:proofErr w:type="gramEnd"/>
      <w:r>
        <w:t xml:space="preserve"> we can use the truth table as given below:</w:t>
      </w: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523"/>
        <w:gridCol w:w="1596"/>
        <w:gridCol w:w="2239"/>
        <w:gridCol w:w="3676"/>
        <w:gridCol w:w="106"/>
        <w:gridCol w:w="106"/>
        <w:gridCol w:w="176"/>
      </w:tblGrid>
      <w:tr w:rsidR="00027CB4" w14:paraId="74002D78" w14:textId="77777777" w:rsidTr="00027CB4">
        <w:trPr>
          <w:tblCellSpacing w:w="4"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FCF3DD" w14:textId="77777777" w:rsidR="00027CB4" w:rsidRDefault="00027CB4">
            <w:pPr>
              <w:jc w:val="center"/>
            </w:pPr>
            <w:r>
              <w:t>INPUTS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1E245C93" w14:textId="77777777" w:rsidR="00027CB4" w:rsidRDefault="00027CB4">
            <w:pPr>
              <w:jc w:val="center"/>
            </w:pPr>
            <w:r>
              <w:t>OUTPUTS</w:t>
            </w:r>
          </w:p>
        </w:tc>
      </w:tr>
      <w:tr w:rsidR="00027CB4" w14:paraId="0DD5488B"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DD4C08" w14:textId="77777777" w:rsidR="00027CB4" w:rsidRDefault="00027CB4">
            <w: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A9710" w14:textId="77777777" w:rsidR="00027CB4" w:rsidRDefault="00027CB4">
            <w: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21794" w14:textId="77777777" w:rsidR="00027CB4" w:rsidRDefault="00027CB4">
            <w:r>
              <w:t>A +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F6FA4" w14:textId="77777777" w:rsidR="00027CB4" w:rsidRDefault="00027CB4">
            <w:r>
              <w:rPr>
                <w:rStyle w:val="mjx-char"/>
                <w:sz w:val="19"/>
                <w:szCs w:val="19"/>
              </w:rPr>
              <w:t>¯</w:t>
            </w:r>
            <w:r>
              <w:rPr>
                <w:rStyle w:val="mjx-char"/>
                <w:spacing w:val="-60"/>
                <w:sz w:val="19"/>
                <w:szCs w:val="19"/>
              </w:rPr>
              <w:t>¯¯¯¯¯¯¯¯¯¯¯¯¯</w:t>
            </w:r>
            <w:r>
              <w:rPr>
                <w:rStyle w:val="mjx-char"/>
                <w:sz w:val="19"/>
                <w:szCs w:val="19"/>
              </w:rPr>
              <w:t>¯</w:t>
            </w:r>
            <w:r>
              <w:rPr>
                <w:rStyle w:val="mjx-char"/>
                <w:sz w:val="27"/>
                <w:szCs w:val="27"/>
              </w:rPr>
              <w:t>A+B</w:t>
            </w:r>
          </w:p>
        </w:tc>
        <w:tc>
          <w:tcPr>
            <w:tcW w:w="0" w:type="auto"/>
            <w:vAlign w:val="center"/>
            <w:hideMark/>
          </w:tcPr>
          <w:p w14:paraId="55BACF8D" w14:textId="77777777" w:rsidR="00027CB4" w:rsidRDefault="00027CB4">
            <w:pPr>
              <w:rPr>
                <w:sz w:val="20"/>
                <w:szCs w:val="20"/>
              </w:rPr>
            </w:pPr>
          </w:p>
        </w:tc>
        <w:tc>
          <w:tcPr>
            <w:tcW w:w="0" w:type="auto"/>
            <w:vAlign w:val="center"/>
            <w:hideMark/>
          </w:tcPr>
          <w:p w14:paraId="7AB9407E" w14:textId="77777777" w:rsidR="00027CB4" w:rsidRDefault="00027CB4">
            <w:pPr>
              <w:rPr>
                <w:sz w:val="20"/>
                <w:szCs w:val="20"/>
              </w:rPr>
            </w:pPr>
          </w:p>
        </w:tc>
        <w:tc>
          <w:tcPr>
            <w:tcW w:w="0" w:type="auto"/>
            <w:vAlign w:val="center"/>
            <w:hideMark/>
          </w:tcPr>
          <w:p w14:paraId="2FEC0DAC" w14:textId="77777777" w:rsidR="00027CB4" w:rsidRDefault="00027CB4">
            <w:pPr>
              <w:rPr>
                <w:sz w:val="20"/>
                <w:szCs w:val="20"/>
              </w:rPr>
            </w:pPr>
          </w:p>
        </w:tc>
      </w:tr>
    </w:tbl>
    <w:p w14:paraId="4A4CB3CB" w14:textId="77777777" w:rsidR="00027CB4" w:rsidRDefault="00027CB4" w:rsidP="00027CB4">
      <w:pPr>
        <w:rPr>
          <w:vanish/>
        </w:rPr>
      </w:pP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176"/>
        <w:gridCol w:w="8246"/>
      </w:tblGrid>
      <w:tr w:rsidR="00027CB4" w14:paraId="11962DCF"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9A4E88" w14:textId="77777777" w:rsidR="00027CB4" w:rsidRDefault="00027CB4"/>
        </w:tc>
        <w:tc>
          <w:tcPr>
            <w:tcW w:w="0" w:type="auto"/>
            <w:tcBorders>
              <w:top w:val="outset" w:sz="6" w:space="0" w:color="auto"/>
              <w:left w:val="outset" w:sz="6" w:space="0" w:color="auto"/>
              <w:bottom w:val="outset" w:sz="6" w:space="0" w:color="auto"/>
              <w:right w:val="outset" w:sz="6" w:space="0" w:color="auto"/>
            </w:tcBorders>
            <w:vAlign w:val="center"/>
            <w:hideMark/>
          </w:tcPr>
          <w:p w14:paraId="69C3A4CD" w14:textId="77777777" w:rsidR="00027CB4" w:rsidRDefault="00027CB4">
            <w:pPr>
              <w:rPr>
                <w:sz w:val="24"/>
                <w:szCs w:val="24"/>
              </w:rPr>
            </w:pPr>
            <w:r>
              <w:rPr>
                <w:rStyle w:val="mjx-char"/>
                <w:sz w:val="19"/>
                <w:szCs w:val="19"/>
              </w:rPr>
              <w:t>¯</w:t>
            </w:r>
            <w:r>
              <w:rPr>
                <w:rStyle w:val="mjx-char"/>
                <w:spacing w:val="-67"/>
                <w:sz w:val="19"/>
                <w:szCs w:val="19"/>
              </w:rPr>
              <w:t>¯¯</w:t>
            </w:r>
            <w:r>
              <w:rPr>
                <w:rStyle w:val="mjx-char"/>
                <w:sz w:val="19"/>
                <w:szCs w:val="19"/>
              </w:rPr>
              <w:t>¯</w:t>
            </w:r>
            <w:r>
              <w:rPr>
                <w:rStyle w:val="mjx-char"/>
                <w:sz w:val="27"/>
                <w:szCs w:val="27"/>
              </w:rPr>
              <w:t>A</w:t>
            </w:r>
          </w:p>
        </w:tc>
      </w:tr>
    </w:tbl>
    <w:p w14:paraId="49680FCD" w14:textId="77777777" w:rsidR="00027CB4" w:rsidRDefault="00027CB4" w:rsidP="00027CB4">
      <w:pPr>
        <w:rPr>
          <w:vanish/>
        </w:rPr>
      </w:pP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195"/>
        <w:gridCol w:w="8227"/>
      </w:tblGrid>
      <w:tr w:rsidR="00027CB4" w14:paraId="6E27E6E8"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330EC1" w14:textId="77777777" w:rsidR="00027CB4" w:rsidRDefault="00027CB4"/>
        </w:tc>
        <w:tc>
          <w:tcPr>
            <w:tcW w:w="0" w:type="auto"/>
            <w:tcBorders>
              <w:top w:val="outset" w:sz="6" w:space="0" w:color="auto"/>
              <w:left w:val="outset" w:sz="6" w:space="0" w:color="auto"/>
              <w:bottom w:val="outset" w:sz="6" w:space="0" w:color="auto"/>
              <w:right w:val="outset" w:sz="6" w:space="0" w:color="auto"/>
            </w:tcBorders>
            <w:vAlign w:val="center"/>
            <w:hideMark/>
          </w:tcPr>
          <w:p w14:paraId="19C9CF71" w14:textId="77777777" w:rsidR="00027CB4" w:rsidRDefault="00027CB4">
            <w:pPr>
              <w:rPr>
                <w:sz w:val="24"/>
                <w:szCs w:val="24"/>
              </w:rPr>
            </w:pPr>
            <w:r>
              <w:rPr>
                <w:rStyle w:val="mjx-char"/>
                <w:sz w:val="19"/>
                <w:szCs w:val="19"/>
              </w:rPr>
              <w:t>¯</w:t>
            </w:r>
            <w:r>
              <w:rPr>
                <w:rStyle w:val="mjx-char"/>
                <w:spacing w:val="-66"/>
                <w:sz w:val="19"/>
                <w:szCs w:val="19"/>
              </w:rPr>
              <w:t>¯¯</w:t>
            </w:r>
            <w:r>
              <w:rPr>
                <w:rStyle w:val="mjx-char"/>
                <w:sz w:val="19"/>
                <w:szCs w:val="19"/>
              </w:rPr>
              <w:t>¯</w:t>
            </w:r>
            <w:r>
              <w:rPr>
                <w:rStyle w:val="mjx-char"/>
                <w:sz w:val="27"/>
                <w:szCs w:val="27"/>
              </w:rPr>
              <w:t>B</w:t>
            </w:r>
          </w:p>
        </w:tc>
      </w:tr>
    </w:tbl>
    <w:p w14:paraId="0BD24FB7" w14:textId="77777777" w:rsidR="00027CB4" w:rsidRDefault="00027CB4" w:rsidP="00027CB4">
      <w:pPr>
        <w:rPr>
          <w:vanish/>
        </w:rPr>
      </w:pP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176"/>
        <w:gridCol w:w="8246"/>
      </w:tblGrid>
      <w:tr w:rsidR="00027CB4" w14:paraId="1072F44E"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8D5A8" w14:textId="77777777" w:rsidR="00027CB4" w:rsidRDefault="00027CB4"/>
        </w:tc>
        <w:tc>
          <w:tcPr>
            <w:tcW w:w="0" w:type="auto"/>
            <w:tcBorders>
              <w:top w:val="outset" w:sz="6" w:space="0" w:color="auto"/>
              <w:left w:val="outset" w:sz="6" w:space="0" w:color="auto"/>
              <w:bottom w:val="outset" w:sz="6" w:space="0" w:color="auto"/>
              <w:right w:val="outset" w:sz="6" w:space="0" w:color="auto"/>
            </w:tcBorders>
            <w:vAlign w:val="center"/>
            <w:hideMark/>
          </w:tcPr>
          <w:p w14:paraId="6B394E05" w14:textId="77777777" w:rsidR="00027CB4" w:rsidRDefault="00027CB4">
            <w:pPr>
              <w:rPr>
                <w:sz w:val="24"/>
                <w:szCs w:val="24"/>
              </w:rPr>
            </w:pPr>
            <w:r>
              <w:rPr>
                <w:rStyle w:val="mjx-char"/>
                <w:sz w:val="19"/>
                <w:szCs w:val="19"/>
              </w:rPr>
              <w:t>¯</w:t>
            </w:r>
            <w:r>
              <w:rPr>
                <w:rStyle w:val="mjx-char"/>
                <w:spacing w:val="-67"/>
                <w:sz w:val="19"/>
                <w:szCs w:val="19"/>
              </w:rPr>
              <w:t>¯¯</w:t>
            </w:r>
            <w:r>
              <w:rPr>
                <w:rStyle w:val="mjx-char"/>
                <w:sz w:val="19"/>
                <w:szCs w:val="19"/>
              </w:rPr>
              <w:t>¯</w:t>
            </w:r>
            <w:r>
              <w:rPr>
                <w:rStyle w:val="mjx-char"/>
                <w:sz w:val="27"/>
                <w:szCs w:val="27"/>
              </w:rPr>
              <w:t>A</w:t>
            </w:r>
          </w:p>
        </w:tc>
      </w:tr>
    </w:tbl>
    <w:p w14:paraId="251309C3" w14:textId="77777777" w:rsidR="00027CB4" w:rsidRDefault="00027CB4" w:rsidP="00027CB4">
      <w:r>
        <w:t xml:space="preserve">. </w:t>
      </w:r>
      <w:r>
        <w:rPr>
          <w:rStyle w:val="mjx-char"/>
          <w:sz w:val="19"/>
          <w:szCs w:val="19"/>
        </w:rPr>
        <w:t>¯</w:t>
      </w:r>
      <w:r>
        <w:rPr>
          <w:rStyle w:val="mjx-char"/>
          <w:spacing w:val="-66"/>
          <w:sz w:val="19"/>
          <w:szCs w:val="19"/>
        </w:rPr>
        <w:t>¯¯</w:t>
      </w:r>
      <w:r>
        <w:rPr>
          <w:rStyle w:val="mjx-char"/>
          <w:sz w:val="19"/>
          <w:szCs w:val="19"/>
        </w:rPr>
        <w:t>¯</w:t>
      </w:r>
      <w:r>
        <w:rPr>
          <w:rStyle w:val="mjx-char"/>
          <w:sz w:val="27"/>
          <w:szCs w:val="27"/>
        </w:rPr>
        <w:t>B</w:t>
      </w: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348"/>
        <w:gridCol w:w="1345"/>
        <w:gridCol w:w="1345"/>
        <w:gridCol w:w="1345"/>
        <w:gridCol w:w="1345"/>
        <w:gridCol w:w="1345"/>
        <w:gridCol w:w="1349"/>
      </w:tblGrid>
      <w:tr w:rsidR="00027CB4" w14:paraId="15E10059" w14:textId="77777777" w:rsidTr="00027CB4">
        <w:trPr>
          <w:gridAfter w:val="6"/>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6A44DF" w14:textId="77777777" w:rsidR="00027CB4" w:rsidRDefault="00027CB4"/>
        </w:tc>
      </w:tr>
      <w:tr w:rsidR="00027CB4" w14:paraId="38F93C37"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D707EF" w14:textId="77777777" w:rsidR="00027CB4" w:rsidRDefault="00027CB4">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83F1B"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9BC36"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62F73"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6FB5D"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5D52F"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040F8" w14:textId="77777777" w:rsidR="00027CB4" w:rsidRDefault="00027CB4">
            <w:r>
              <w:t>1</w:t>
            </w:r>
          </w:p>
        </w:tc>
      </w:tr>
      <w:tr w:rsidR="00027CB4" w14:paraId="55D6B0A1"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87E6D1"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EBBCA"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70263"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346D1"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071E7"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2E8AAC"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AEDEE" w14:textId="77777777" w:rsidR="00027CB4" w:rsidRDefault="00027CB4">
            <w:r>
              <w:t>0</w:t>
            </w:r>
          </w:p>
        </w:tc>
      </w:tr>
      <w:tr w:rsidR="00027CB4" w14:paraId="5A30EE9D"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43035B"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47EFE"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8B44F"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A12F7"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66685"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7DF85"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6DE0A" w14:textId="77777777" w:rsidR="00027CB4" w:rsidRDefault="00027CB4">
            <w:r>
              <w:t>0</w:t>
            </w:r>
          </w:p>
        </w:tc>
      </w:tr>
      <w:tr w:rsidR="00027CB4" w14:paraId="0CD48F04"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3ED3BB"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D667A"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14358"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14576"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28614"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E684F"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47DA3" w14:textId="77777777" w:rsidR="00027CB4" w:rsidRDefault="00027CB4">
            <w:r>
              <w:t>0</w:t>
            </w:r>
          </w:p>
        </w:tc>
      </w:tr>
    </w:tbl>
    <w:p w14:paraId="517F33CA" w14:textId="5265BD7B" w:rsidR="00027CB4" w:rsidRDefault="00027CB4" w:rsidP="00027CB4">
      <w:pPr>
        <w:pStyle w:val="NormalWeb"/>
      </w:pPr>
      <w:r>
        <w:rPr>
          <w:noProof/>
        </w:rPr>
        <w:pict w14:anchorId="24230621">
          <v:rect id="_x0000_s1028" style="position:absolute;margin-left:343.55pt;margin-top:10.9pt;width:124.6pt;height:41pt;z-index:251659264;mso-position-horizontal-relative:text;mso-position-vertical-relative:text" fillcolor="white [3212]" strokecolor="white [3212]"/>
        </w:pict>
      </w:r>
      <w:r>
        <w:rPr>
          <w:noProof/>
        </w:rPr>
        <w:drawing>
          <wp:inline distT="0" distB="0" distL="0" distR="0" wp14:anchorId="33F4E713" wp14:editId="1D1FF6E5">
            <wp:extent cx="5943600" cy="3590290"/>
            <wp:effectExtent l="0" t="0" r="0" b="0"/>
            <wp:docPr id="7" name="Picture 7" descr="First demorgan'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rst demorgan's la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90290"/>
                    </a:xfrm>
                    <a:prstGeom prst="rect">
                      <a:avLst/>
                    </a:prstGeom>
                    <a:noFill/>
                    <a:ln>
                      <a:noFill/>
                    </a:ln>
                  </pic:spPr>
                </pic:pic>
              </a:graphicData>
            </a:graphic>
          </wp:inline>
        </w:drawing>
      </w:r>
    </w:p>
    <w:p w14:paraId="17F2B416" w14:textId="77777777" w:rsidR="00027CB4" w:rsidRDefault="00027CB4" w:rsidP="00027CB4">
      <w:pPr>
        <w:pStyle w:val="NormalWeb"/>
        <w:spacing w:before="0" w:after="0"/>
      </w:pPr>
      <w:r>
        <w:t xml:space="preserve">Second De Morgan's Law states that when two or more input variables are </w:t>
      </w:r>
      <w:proofErr w:type="spellStart"/>
      <w:r>
        <w:t>AND'ed</w:t>
      </w:r>
      <w:proofErr w:type="spellEnd"/>
      <w:r>
        <w:t xml:space="preserve"> and negated, then the obtained result will be equal to the OR of the complements of the individual variables. </w:t>
      </w:r>
      <w:r>
        <w:rPr>
          <w:rStyle w:val="mjx-char"/>
          <w:sz w:val="19"/>
          <w:szCs w:val="19"/>
        </w:rPr>
        <w:t>¯</w:t>
      </w:r>
      <w:r>
        <w:rPr>
          <w:rStyle w:val="mjx-char"/>
          <w:spacing w:val="-58"/>
          <w:sz w:val="19"/>
          <w:szCs w:val="19"/>
        </w:rPr>
        <w:t>¯¯¯¯¯¯¯¯¯¯¯</w:t>
      </w:r>
      <w:r>
        <w:rPr>
          <w:rStyle w:val="mjx-char"/>
          <w:sz w:val="19"/>
          <w:szCs w:val="19"/>
        </w:rPr>
        <w:t>¯</w:t>
      </w:r>
      <w:r>
        <w:rPr>
          <w:rStyle w:val="mjx-char"/>
          <w:sz w:val="27"/>
          <w:szCs w:val="27"/>
        </w:rPr>
        <w:t>A∙B</w:t>
      </w:r>
    </w:p>
    <w:p w14:paraId="54F37274" w14:textId="77777777" w:rsidR="00027CB4" w:rsidRDefault="00027CB4" w:rsidP="00027CB4">
      <w:r>
        <w:t xml:space="preserve">= </w:t>
      </w:r>
      <w:r>
        <w:rPr>
          <w:rStyle w:val="mjx-char"/>
          <w:sz w:val="19"/>
          <w:szCs w:val="19"/>
        </w:rPr>
        <w:t>¯</w:t>
      </w:r>
      <w:r>
        <w:rPr>
          <w:rStyle w:val="mjx-char"/>
          <w:spacing w:val="-67"/>
          <w:sz w:val="19"/>
          <w:szCs w:val="19"/>
        </w:rPr>
        <w:t>¯¯</w:t>
      </w:r>
      <w:r>
        <w:rPr>
          <w:rStyle w:val="mjx-char"/>
          <w:sz w:val="19"/>
          <w:szCs w:val="19"/>
        </w:rPr>
        <w:t>¯</w:t>
      </w:r>
      <w:r>
        <w:rPr>
          <w:rStyle w:val="mjx-char"/>
          <w:sz w:val="27"/>
          <w:szCs w:val="27"/>
        </w:rPr>
        <w:t>A</w:t>
      </w:r>
      <w:r>
        <w:t xml:space="preserve"> + </w:t>
      </w:r>
      <w:r>
        <w:rPr>
          <w:rStyle w:val="mjx-char"/>
          <w:sz w:val="19"/>
          <w:szCs w:val="19"/>
        </w:rPr>
        <w:t>¯</w:t>
      </w:r>
      <w:r>
        <w:rPr>
          <w:rStyle w:val="mjx-char"/>
          <w:spacing w:val="-66"/>
          <w:sz w:val="19"/>
          <w:szCs w:val="19"/>
        </w:rPr>
        <w:t>¯¯</w:t>
      </w:r>
      <w:r>
        <w:rPr>
          <w:rStyle w:val="mjx-char"/>
          <w:sz w:val="19"/>
          <w:szCs w:val="19"/>
        </w:rPr>
        <w:t>¯</w:t>
      </w:r>
      <w:r>
        <w:rPr>
          <w:rStyle w:val="mjx-char"/>
          <w:sz w:val="27"/>
          <w:szCs w:val="27"/>
        </w:rPr>
        <w:t>B</w:t>
      </w:r>
    </w:p>
    <w:p w14:paraId="1A7AAA67" w14:textId="77777777" w:rsidR="00027CB4" w:rsidRDefault="00027CB4" w:rsidP="00027CB4">
      <w:pPr>
        <w:pStyle w:val="NormalWeb"/>
      </w:pPr>
      <w:r>
        <w:lastRenderedPageBreak/>
        <w:t>. Using the truth table, we can prove this as follows:</w:t>
      </w: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661"/>
        <w:gridCol w:w="1738"/>
        <w:gridCol w:w="1956"/>
        <w:gridCol w:w="3648"/>
        <w:gridCol w:w="114"/>
        <w:gridCol w:w="114"/>
        <w:gridCol w:w="191"/>
      </w:tblGrid>
      <w:tr w:rsidR="00027CB4" w14:paraId="00B60D78" w14:textId="77777777" w:rsidTr="00027CB4">
        <w:trPr>
          <w:tblCellSpacing w:w="4"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E7F839" w14:textId="77777777" w:rsidR="00027CB4" w:rsidRDefault="00027CB4">
            <w:pPr>
              <w:jc w:val="center"/>
            </w:pPr>
            <w:r>
              <w:t>INPUTS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42A957F" w14:textId="77777777" w:rsidR="00027CB4" w:rsidRDefault="00027CB4">
            <w:pPr>
              <w:jc w:val="center"/>
            </w:pPr>
            <w:r>
              <w:t>OUTPUTS</w:t>
            </w:r>
          </w:p>
        </w:tc>
      </w:tr>
      <w:tr w:rsidR="00027CB4" w14:paraId="59DB3C08"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2F7062" w14:textId="77777777" w:rsidR="00027CB4" w:rsidRDefault="00027CB4">
            <w: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75DDC" w14:textId="77777777" w:rsidR="00027CB4" w:rsidRDefault="00027CB4">
            <w: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88257" w14:textId="77777777" w:rsidR="00027CB4" w:rsidRDefault="00027CB4">
            <w:r>
              <w:t>A•B</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CE6AC" w14:textId="77777777" w:rsidR="00027CB4" w:rsidRDefault="00027CB4">
            <w:r>
              <w:rPr>
                <w:rStyle w:val="mjx-char"/>
                <w:sz w:val="19"/>
                <w:szCs w:val="19"/>
              </w:rPr>
              <w:t>¯</w:t>
            </w:r>
            <w:r>
              <w:rPr>
                <w:rStyle w:val="mjx-char"/>
                <w:spacing w:val="-58"/>
                <w:sz w:val="19"/>
                <w:szCs w:val="19"/>
              </w:rPr>
              <w:t>¯¯¯¯¯¯¯¯¯¯¯</w:t>
            </w:r>
            <w:r>
              <w:rPr>
                <w:rStyle w:val="mjx-char"/>
                <w:sz w:val="19"/>
                <w:szCs w:val="19"/>
              </w:rPr>
              <w:t>¯</w:t>
            </w:r>
            <w:r>
              <w:rPr>
                <w:rStyle w:val="mjx-char"/>
                <w:sz w:val="27"/>
                <w:szCs w:val="27"/>
              </w:rPr>
              <w:t>A∙B</w:t>
            </w:r>
          </w:p>
        </w:tc>
        <w:tc>
          <w:tcPr>
            <w:tcW w:w="0" w:type="auto"/>
            <w:vAlign w:val="center"/>
            <w:hideMark/>
          </w:tcPr>
          <w:p w14:paraId="2FFA2EA0" w14:textId="77777777" w:rsidR="00027CB4" w:rsidRDefault="00027CB4">
            <w:pPr>
              <w:rPr>
                <w:sz w:val="20"/>
                <w:szCs w:val="20"/>
              </w:rPr>
            </w:pPr>
          </w:p>
        </w:tc>
        <w:tc>
          <w:tcPr>
            <w:tcW w:w="0" w:type="auto"/>
            <w:vAlign w:val="center"/>
            <w:hideMark/>
          </w:tcPr>
          <w:p w14:paraId="2BDB774F" w14:textId="77777777" w:rsidR="00027CB4" w:rsidRDefault="00027CB4">
            <w:pPr>
              <w:rPr>
                <w:sz w:val="20"/>
                <w:szCs w:val="20"/>
              </w:rPr>
            </w:pPr>
          </w:p>
        </w:tc>
        <w:tc>
          <w:tcPr>
            <w:tcW w:w="0" w:type="auto"/>
            <w:vAlign w:val="center"/>
            <w:hideMark/>
          </w:tcPr>
          <w:p w14:paraId="1D7CDA9B" w14:textId="77777777" w:rsidR="00027CB4" w:rsidRDefault="00027CB4">
            <w:pPr>
              <w:rPr>
                <w:sz w:val="20"/>
                <w:szCs w:val="20"/>
              </w:rPr>
            </w:pPr>
          </w:p>
        </w:tc>
      </w:tr>
    </w:tbl>
    <w:p w14:paraId="4A9AE2EF" w14:textId="77777777" w:rsidR="00027CB4" w:rsidRDefault="00027CB4" w:rsidP="00027CB4">
      <w:pPr>
        <w:rPr>
          <w:vanish/>
        </w:rPr>
      </w:pP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176"/>
        <w:gridCol w:w="8246"/>
      </w:tblGrid>
      <w:tr w:rsidR="00027CB4" w14:paraId="1E804AE9"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00D779" w14:textId="77777777" w:rsidR="00027CB4" w:rsidRDefault="00027CB4"/>
        </w:tc>
        <w:tc>
          <w:tcPr>
            <w:tcW w:w="0" w:type="auto"/>
            <w:tcBorders>
              <w:top w:val="outset" w:sz="6" w:space="0" w:color="auto"/>
              <w:left w:val="outset" w:sz="6" w:space="0" w:color="auto"/>
              <w:bottom w:val="outset" w:sz="6" w:space="0" w:color="auto"/>
              <w:right w:val="outset" w:sz="6" w:space="0" w:color="auto"/>
            </w:tcBorders>
            <w:vAlign w:val="center"/>
            <w:hideMark/>
          </w:tcPr>
          <w:p w14:paraId="4256FEF8" w14:textId="77777777" w:rsidR="00027CB4" w:rsidRDefault="00027CB4">
            <w:pPr>
              <w:rPr>
                <w:sz w:val="24"/>
                <w:szCs w:val="24"/>
              </w:rPr>
            </w:pPr>
            <w:r>
              <w:rPr>
                <w:rStyle w:val="mjx-char"/>
                <w:sz w:val="19"/>
                <w:szCs w:val="19"/>
              </w:rPr>
              <w:t>¯</w:t>
            </w:r>
            <w:r>
              <w:rPr>
                <w:rStyle w:val="mjx-char"/>
                <w:spacing w:val="-67"/>
                <w:sz w:val="19"/>
                <w:szCs w:val="19"/>
              </w:rPr>
              <w:t>¯¯</w:t>
            </w:r>
            <w:r>
              <w:rPr>
                <w:rStyle w:val="mjx-char"/>
                <w:sz w:val="19"/>
                <w:szCs w:val="19"/>
              </w:rPr>
              <w:t>¯</w:t>
            </w:r>
            <w:r>
              <w:rPr>
                <w:rStyle w:val="mjx-char"/>
                <w:sz w:val="27"/>
                <w:szCs w:val="27"/>
              </w:rPr>
              <w:t>A</w:t>
            </w:r>
          </w:p>
        </w:tc>
      </w:tr>
    </w:tbl>
    <w:p w14:paraId="3AC685D1" w14:textId="77777777" w:rsidR="00027CB4" w:rsidRDefault="00027CB4" w:rsidP="00027CB4">
      <w:pPr>
        <w:rPr>
          <w:vanish/>
        </w:rPr>
      </w:pP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195"/>
        <w:gridCol w:w="8227"/>
      </w:tblGrid>
      <w:tr w:rsidR="00027CB4" w14:paraId="185AC3B2"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86D1A" w14:textId="77777777" w:rsidR="00027CB4" w:rsidRDefault="00027CB4"/>
        </w:tc>
        <w:tc>
          <w:tcPr>
            <w:tcW w:w="0" w:type="auto"/>
            <w:tcBorders>
              <w:top w:val="outset" w:sz="6" w:space="0" w:color="auto"/>
              <w:left w:val="outset" w:sz="6" w:space="0" w:color="auto"/>
              <w:bottom w:val="outset" w:sz="6" w:space="0" w:color="auto"/>
              <w:right w:val="outset" w:sz="6" w:space="0" w:color="auto"/>
            </w:tcBorders>
            <w:vAlign w:val="center"/>
            <w:hideMark/>
          </w:tcPr>
          <w:p w14:paraId="774E77E7" w14:textId="77777777" w:rsidR="00027CB4" w:rsidRDefault="00027CB4">
            <w:pPr>
              <w:rPr>
                <w:sz w:val="24"/>
                <w:szCs w:val="24"/>
              </w:rPr>
            </w:pPr>
            <w:r>
              <w:rPr>
                <w:rStyle w:val="mjx-char"/>
                <w:sz w:val="19"/>
                <w:szCs w:val="19"/>
              </w:rPr>
              <w:t>¯</w:t>
            </w:r>
            <w:r>
              <w:rPr>
                <w:rStyle w:val="mjx-char"/>
                <w:spacing w:val="-66"/>
                <w:sz w:val="19"/>
                <w:szCs w:val="19"/>
              </w:rPr>
              <w:t>¯¯</w:t>
            </w:r>
            <w:r>
              <w:rPr>
                <w:rStyle w:val="mjx-char"/>
                <w:sz w:val="19"/>
                <w:szCs w:val="19"/>
              </w:rPr>
              <w:t>¯</w:t>
            </w:r>
            <w:r>
              <w:rPr>
                <w:rStyle w:val="mjx-char"/>
                <w:sz w:val="27"/>
                <w:szCs w:val="27"/>
              </w:rPr>
              <w:t>B</w:t>
            </w:r>
          </w:p>
        </w:tc>
      </w:tr>
    </w:tbl>
    <w:p w14:paraId="6D1230FE" w14:textId="77777777" w:rsidR="00027CB4" w:rsidRDefault="00027CB4" w:rsidP="00027CB4">
      <w:pPr>
        <w:rPr>
          <w:vanish/>
        </w:rPr>
      </w:pP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176"/>
        <w:gridCol w:w="8246"/>
      </w:tblGrid>
      <w:tr w:rsidR="00027CB4" w14:paraId="46D6BEC0"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EE7C5A" w14:textId="77777777" w:rsidR="00027CB4" w:rsidRDefault="00027CB4"/>
        </w:tc>
        <w:tc>
          <w:tcPr>
            <w:tcW w:w="0" w:type="auto"/>
            <w:tcBorders>
              <w:top w:val="outset" w:sz="6" w:space="0" w:color="auto"/>
              <w:left w:val="outset" w:sz="6" w:space="0" w:color="auto"/>
              <w:bottom w:val="outset" w:sz="6" w:space="0" w:color="auto"/>
              <w:right w:val="outset" w:sz="6" w:space="0" w:color="auto"/>
            </w:tcBorders>
            <w:vAlign w:val="center"/>
            <w:hideMark/>
          </w:tcPr>
          <w:p w14:paraId="7125811A" w14:textId="77777777" w:rsidR="00027CB4" w:rsidRDefault="00027CB4">
            <w:pPr>
              <w:rPr>
                <w:sz w:val="24"/>
                <w:szCs w:val="24"/>
              </w:rPr>
            </w:pPr>
            <w:r>
              <w:rPr>
                <w:rStyle w:val="mjx-char"/>
                <w:sz w:val="19"/>
                <w:szCs w:val="19"/>
              </w:rPr>
              <w:t>¯</w:t>
            </w:r>
            <w:r>
              <w:rPr>
                <w:rStyle w:val="mjx-char"/>
                <w:spacing w:val="-67"/>
                <w:sz w:val="19"/>
                <w:szCs w:val="19"/>
              </w:rPr>
              <w:t>¯¯</w:t>
            </w:r>
            <w:r>
              <w:rPr>
                <w:rStyle w:val="mjx-char"/>
                <w:sz w:val="19"/>
                <w:szCs w:val="19"/>
              </w:rPr>
              <w:t>¯</w:t>
            </w:r>
            <w:r>
              <w:rPr>
                <w:rStyle w:val="mjx-char"/>
                <w:sz w:val="27"/>
                <w:szCs w:val="27"/>
              </w:rPr>
              <w:t>A</w:t>
            </w:r>
          </w:p>
        </w:tc>
      </w:tr>
    </w:tbl>
    <w:p w14:paraId="3760B2C7" w14:textId="77777777" w:rsidR="00027CB4" w:rsidRDefault="00027CB4" w:rsidP="00027CB4">
      <w:r>
        <w:t xml:space="preserve">+ </w:t>
      </w:r>
      <w:r>
        <w:rPr>
          <w:rStyle w:val="mjx-char"/>
          <w:sz w:val="19"/>
          <w:szCs w:val="19"/>
        </w:rPr>
        <w:t>¯</w:t>
      </w:r>
      <w:r>
        <w:rPr>
          <w:rStyle w:val="mjx-char"/>
          <w:spacing w:val="-66"/>
          <w:sz w:val="19"/>
          <w:szCs w:val="19"/>
        </w:rPr>
        <w:t>¯¯</w:t>
      </w:r>
      <w:r>
        <w:rPr>
          <w:rStyle w:val="mjx-char"/>
          <w:sz w:val="19"/>
          <w:szCs w:val="19"/>
        </w:rPr>
        <w:t>¯</w:t>
      </w:r>
      <w:r>
        <w:rPr>
          <w:rStyle w:val="mjx-char"/>
          <w:sz w:val="27"/>
          <w:szCs w:val="27"/>
        </w:rPr>
        <w:t>B</w:t>
      </w:r>
    </w:p>
    <w:tbl>
      <w:tblPr>
        <w:tblW w:w="5000" w:type="pct"/>
        <w:tblCellSpacing w:w="4" w:type="dxa"/>
        <w:tblBorders>
          <w:top w:val="outset" w:sz="6" w:space="0" w:color="auto"/>
          <w:left w:val="outset" w:sz="6" w:space="0" w:color="auto"/>
          <w:bottom w:val="outset" w:sz="6" w:space="0" w:color="auto"/>
          <w:right w:val="outset" w:sz="6" w:space="0" w:color="auto"/>
        </w:tblBorders>
        <w:tblCellMar>
          <w:top w:w="8" w:type="dxa"/>
          <w:left w:w="8" w:type="dxa"/>
          <w:bottom w:w="8" w:type="dxa"/>
          <w:right w:w="8" w:type="dxa"/>
        </w:tblCellMar>
        <w:tblLook w:val="04A0" w:firstRow="1" w:lastRow="0" w:firstColumn="1" w:lastColumn="0" w:noHBand="0" w:noVBand="1"/>
      </w:tblPr>
      <w:tblGrid>
        <w:gridCol w:w="1348"/>
        <w:gridCol w:w="1345"/>
        <w:gridCol w:w="1345"/>
        <w:gridCol w:w="1345"/>
        <w:gridCol w:w="1345"/>
        <w:gridCol w:w="1345"/>
        <w:gridCol w:w="1349"/>
      </w:tblGrid>
      <w:tr w:rsidR="00027CB4" w14:paraId="7A08D830" w14:textId="77777777" w:rsidTr="00027CB4">
        <w:trPr>
          <w:gridAfter w:val="6"/>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B74CC5" w14:textId="77777777" w:rsidR="00027CB4" w:rsidRDefault="00027CB4"/>
        </w:tc>
      </w:tr>
      <w:tr w:rsidR="00027CB4" w14:paraId="13AC6A98"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5A933D" w14:textId="77777777" w:rsidR="00027CB4" w:rsidRDefault="00027CB4">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F50EA"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02555"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4FF54"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3FE00"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42097"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30B7C" w14:textId="77777777" w:rsidR="00027CB4" w:rsidRDefault="00027CB4">
            <w:r>
              <w:t>1</w:t>
            </w:r>
          </w:p>
        </w:tc>
      </w:tr>
      <w:tr w:rsidR="00027CB4" w14:paraId="4B26E915"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81F4D3"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A37EB"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FF01D"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B55C9"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6E447"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02C9F"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C856A" w14:textId="77777777" w:rsidR="00027CB4" w:rsidRDefault="00027CB4">
            <w:r>
              <w:t>1</w:t>
            </w:r>
          </w:p>
        </w:tc>
      </w:tr>
      <w:tr w:rsidR="00027CB4" w14:paraId="002BCB41"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C89F99"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F89AC"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16433"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DD4C3"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82DAE"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D5B2E"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FCDED" w14:textId="77777777" w:rsidR="00027CB4" w:rsidRDefault="00027CB4">
            <w:r>
              <w:t>1</w:t>
            </w:r>
          </w:p>
        </w:tc>
      </w:tr>
      <w:tr w:rsidR="00027CB4" w14:paraId="47C9E724" w14:textId="77777777" w:rsidTr="00027CB4">
        <w:trPr>
          <w:tblCellSpacing w:w="4"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211B09"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6F85F"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31D0A" w14:textId="77777777" w:rsidR="00027CB4" w:rsidRDefault="00027CB4">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E023E"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8D6DE"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7F464" w14:textId="77777777" w:rsidR="00027CB4" w:rsidRDefault="00027CB4">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76FD3" w14:textId="77777777" w:rsidR="00027CB4" w:rsidRDefault="00027CB4">
            <w:r>
              <w:t>0</w:t>
            </w:r>
          </w:p>
        </w:tc>
      </w:tr>
    </w:tbl>
    <w:p w14:paraId="27B522BA" w14:textId="7A3A88ED" w:rsidR="00027CB4" w:rsidRDefault="00027CB4" w:rsidP="00027CB4">
      <w:pPr>
        <w:pStyle w:val="NormalWeb"/>
      </w:pPr>
      <w:r>
        <w:rPr>
          <w:noProof/>
        </w:rPr>
        <w:lastRenderedPageBreak/>
        <w:pict w14:anchorId="32A3D66C">
          <v:rect id="_x0000_s1027" style="position:absolute;margin-left:336.45pt;margin-top:1.95pt;width:129.15pt;height:41.3pt;z-index:251658240;mso-position-horizontal-relative:text;mso-position-vertical-relative:text" strokecolor="white [3212]">
            <v:stroke dashstyle="1 1" endcap="round"/>
          </v:rect>
        </w:pict>
      </w:r>
      <w:r>
        <w:rPr>
          <w:noProof/>
        </w:rPr>
        <w:drawing>
          <wp:inline distT="0" distB="0" distL="0" distR="0" wp14:anchorId="55518072" wp14:editId="1CA65A05">
            <wp:extent cx="5943600" cy="4036060"/>
            <wp:effectExtent l="0" t="0" r="0" b="0"/>
            <wp:docPr id="6" name="Picture 6" descr="Second Demorgan'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cond Demorgan's L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36060"/>
                    </a:xfrm>
                    <a:prstGeom prst="rect">
                      <a:avLst/>
                    </a:prstGeom>
                    <a:noFill/>
                    <a:ln>
                      <a:noFill/>
                    </a:ln>
                  </pic:spPr>
                </pic:pic>
              </a:graphicData>
            </a:graphic>
          </wp:inline>
        </w:drawing>
      </w:r>
    </w:p>
    <w:p w14:paraId="6B01FA75" w14:textId="77777777" w:rsidR="00027CB4" w:rsidRDefault="00027CB4" w:rsidP="00027CB4">
      <w:pPr>
        <w:pStyle w:val="NormalWeb"/>
      </w:pPr>
      <w:r>
        <w:t>For simplicity purposes, OR operation is analogous to the union of sets operation while the AND operation corresponds to the intersection operation of sets.</w:t>
      </w:r>
    </w:p>
    <w:p w14:paraId="45F23FE2" w14:textId="77777777" w:rsidR="00027CB4" w:rsidRPr="00027CB4" w:rsidRDefault="00027CB4" w:rsidP="00027CB4">
      <w:pPr>
        <w:pStyle w:val="Heading2"/>
        <w:rPr>
          <w:color w:val="auto"/>
        </w:rPr>
      </w:pPr>
      <w:r w:rsidRPr="00027CB4">
        <w:rPr>
          <w:color w:val="auto"/>
        </w:rPr>
        <w:t>De Morgan's Law Formula</w:t>
      </w:r>
    </w:p>
    <w:p w14:paraId="798991CC" w14:textId="77777777" w:rsidR="00027CB4" w:rsidRDefault="00027CB4" w:rsidP="00027CB4">
      <w:pPr>
        <w:pStyle w:val="NormalWeb"/>
      </w:pPr>
      <w:proofErr w:type="spellStart"/>
      <w:r>
        <w:t>Demorgan's</w:t>
      </w:r>
      <w:proofErr w:type="spellEnd"/>
      <w:r>
        <w:t xml:space="preserve"> Law is used both in set theory as well as in </w:t>
      </w:r>
      <w:proofErr w:type="spellStart"/>
      <w:r>
        <w:t>boolean</w:t>
      </w:r>
      <w:proofErr w:type="spellEnd"/>
      <w:r>
        <w:t xml:space="preserve"> algebra. These laws are critical in understanding mathematical arguments. Using these </w:t>
      </w:r>
      <w:proofErr w:type="gramStart"/>
      <w:r>
        <w:t>laws</w:t>
      </w:r>
      <w:proofErr w:type="gramEnd"/>
      <w:r>
        <w:t xml:space="preserve"> a relationship can be established between union and intersection via complementation. Given below are the various forms of the formulas:</w:t>
      </w:r>
    </w:p>
    <w:p w14:paraId="2DAB3100" w14:textId="77777777" w:rsidR="00027CB4" w:rsidRDefault="00027CB4" w:rsidP="00027CB4">
      <w:pPr>
        <w:pStyle w:val="NormalWeb"/>
      </w:pPr>
      <w:r>
        <w:t>In set theory,</w:t>
      </w:r>
    </w:p>
    <w:p w14:paraId="1B83AA70" w14:textId="77777777" w:rsidR="00027CB4" w:rsidRDefault="00027CB4" w:rsidP="00027CB4">
      <w:pPr>
        <w:numPr>
          <w:ilvl w:val="0"/>
          <w:numId w:val="6"/>
        </w:numPr>
        <w:spacing w:before="100" w:beforeAutospacing="1" w:after="100" w:afterAutospacing="1" w:line="240" w:lineRule="auto"/>
      </w:pPr>
      <w:r>
        <w:t xml:space="preserve">(A </w:t>
      </w:r>
      <w:r>
        <w:rPr>
          <w:rFonts w:ascii="Cambria Math" w:hAnsi="Cambria Math" w:cs="Cambria Math"/>
        </w:rPr>
        <w:t>∪</w:t>
      </w:r>
      <w:r>
        <w:t xml:space="preserve"> B)</w:t>
      </w:r>
      <w:r>
        <w:rPr>
          <w:rFonts w:ascii="Calibri" w:hAnsi="Calibri" w:cs="Calibri"/>
        </w:rPr>
        <w:t>’</w:t>
      </w:r>
      <w:r>
        <w:t xml:space="preserve"> = A</w:t>
      </w:r>
      <w:r>
        <w:rPr>
          <w:rFonts w:ascii="Calibri" w:hAnsi="Calibri" w:cs="Calibri"/>
        </w:rPr>
        <w:t>’</w:t>
      </w:r>
      <w:r>
        <w:t xml:space="preserve"> </w:t>
      </w:r>
      <w:r>
        <w:rPr>
          <w:rFonts w:ascii="Calibri" w:hAnsi="Calibri" w:cs="Calibri"/>
        </w:rPr>
        <w:t>∩</w:t>
      </w:r>
      <w:r>
        <w:t xml:space="preserve"> B</w:t>
      </w:r>
      <w:r>
        <w:rPr>
          <w:rFonts w:ascii="Calibri" w:hAnsi="Calibri" w:cs="Calibri"/>
        </w:rPr>
        <w:t>’</w:t>
      </w:r>
    </w:p>
    <w:p w14:paraId="252E5192" w14:textId="77777777" w:rsidR="00027CB4" w:rsidRDefault="00027CB4" w:rsidP="00027CB4">
      <w:pPr>
        <w:numPr>
          <w:ilvl w:val="0"/>
          <w:numId w:val="6"/>
        </w:numPr>
        <w:spacing w:before="100" w:beforeAutospacing="1" w:after="100" w:afterAutospacing="1" w:line="240" w:lineRule="auto"/>
      </w:pPr>
      <w:r>
        <w:t xml:space="preserve">(A ∩ B)’ = A’ </w:t>
      </w:r>
      <w:r>
        <w:rPr>
          <w:rFonts w:ascii="Cambria Math" w:hAnsi="Cambria Math" w:cs="Cambria Math"/>
        </w:rPr>
        <w:t>∪</w:t>
      </w:r>
      <w:r>
        <w:t xml:space="preserve"> B</w:t>
      </w:r>
      <w:r>
        <w:rPr>
          <w:rFonts w:ascii="Calibri" w:hAnsi="Calibri" w:cs="Calibri"/>
        </w:rPr>
        <w:t>’</w:t>
      </w:r>
    </w:p>
    <w:p w14:paraId="7CFC216E" w14:textId="77777777" w:rsidR="00027CB4" w:rsidRDefault="00027CB4" w:rsidP="00027CB4">
      <w:pPr>
        <w:pStyle w:val="NormalWeb"/>
      </w:pPr>
      <w:r>
        <w:t>Generalized Formulas for infinite unions and intersections,</w:t>
      </w:r>
    </w:p>
    <w:p w14:paraId="6F9B7F88" w14:textId="77777777" w:rsidR="00027CB4" w:rsidRDefault="00027CB4" w:rsidP="00027CB4">
      <w:pPr>
        <w:numPr>
          <w:ilvl w:val="0"/>
          <w:numId w:val="7"/>
        </w:numPr>
        <w:spacing w:before="100" w:beforeAutospacing="1" w:after="100" w:afterAutospacing="1" w:line="240" w:lineRule="auto"/>
      </w:pPr>
      <w:r>
        <w:rPr>
          <w:rStyle w:val="mjx-char"/>
          <w:sz w:val="27"/>
          <w:szCs w:val="27"/>
        </w:rPr>
        <w:t>(</w:t>
      </w:r>
      <w:r>
        <w:rPr>
          <w:rStyle w:val="mjx-char"/>
          <w:rFonts w:ascii="Cambria Math" w:hAnsi="Cambria Math" w:cs="Cambria Math"/>
          <w:sz w:val="27"/>
          <w:szCs w:val="27"/>
        </w:rPr>
        <w:t>⋃</w:t>
      </w:r>
      <w:proofErr w:type="spellStart"/>
      <w:r>
        <w:rPr>
          <w:rStyle w:val="mjx-char"/>
          <w:sz w:val="19"/>
          <w:szCs w:val="19"/>
        </w:rPr>
        <w:t>ni</w:t>
      </w:r>
      <w:proofErr w:type="spellEnd"/>
      <w:r>
        <w:rPr>
          <w:rStyle w:val="mjx-char"/>
          <w:sz w:val="19"/>
          <w:szCs w:val="19"/>
        </w:rPr>
        <w:t>=1</w:t>
      </w:r>
      <w:proofErr w:type="gramStart"/>
      <w:r>
        <w:rPr>
          <w:rStyle w:val="mjx-char"/>
          <w:sz w:val="27"/>
          <w:szCs w:val="27"/>
        </w:rPr>
        <w:t>A</w:t>
      </w:r>
      <w:r>
        <w:rPr>
          <w:rStyle w:val="mjx-char"/>
          <w:sz w:val="19"/>
          <w:szCs w:val="19"/>
        </w:rPr>
        <w:t>i</w:t>
      </w:r>
      <w:r>
        <w:rPr>
          <w:rStyle w:val="mjx-char"/>
          <w:sz w:val="27"/>
          <w:szCs w:val="27"/>
        </w:rPr>
        <w:t>)</w:t>
      </w:r>
      <w:r>
        <w:rPr>
          <w:rStyle w:val="mjx-char"/>
          <w:sz w:val="13"/>
          <w:szCs w:val="13"/>
        </w:rPr>
        <w:t>′</w:t>
      </w:r>
      <w:proofErr w:type="gramEnd"/>
      <w:r>
        <w:rPr>
          <w:rStyle w:val="mjx-char"/>
          <w:sz w:val="27"/>
          <w:szCs w:val="27"/>
        </w:rPr>
        <w:t>=</w:t>
      </w:r>
      <w:r>
        <w:rPr>
          <w:rStyle w:val="mjx-char"/>
          <w:rFonts w:ascii="Cambria Math" w:hAnsi="Cambria Math" w:cs="Cambria Math"/>
          <w:sz w:val="27"/>
          <w:szCs w:val="27"/>
        </w:rPr>
        <w:t>⋂</w:t>
      </w:r>
      <w:proofErr w:type="spellStart"/>
      <w:r>
        <w:rPr>
          <w:rStyle w:val="mjx-char"/>
          <w:sz w:val="19"/>
          <w:szCs w:val="19"/>
        </w:rPr>
        <w:t>ni</w:t>
      </w:r>
      <w:proofErr w:type="spellEnd"/>
      <w:r>
        <w:rPr>
          <w:rStyle w:val="mjx-char"/>
          <w:sz w:val="19"/>
          <w:szCs w:val="19"/>
        </w:rPr>
        <w:t>=1</w:t>
      </w:r>
      <w:r>
        <w:rPr>
          <w:rStyle w:val="mjx-char"/>
          <w:sz w:val="27"/>
          <w:szCs w:val="27"/>
        </w:rPr>
        <w:t>A</w:t>
      </w:r>
      <w:r>
        <w:rPr>
          <w:rStyle w:val="mjx-char"/>
          <w:sz w:val="13"/>
          <w:szCs w:val="13"/>
        </w:rPr>
        <w:t>′</w:t>
      </w:r>
      <w:r>
        <w:rPr>
          <w:rStyle w:val="mjx-char"/>
          <w:sz w:val="19"/>
          <w:szCs w:val="19"/>
        </w:rPr>
        <w:t>i</w:t>
      </w:r>
    </w:p>
    <w:p w14:paraId="3B7866F0" w14:textId="69FFA834" w:rsidR="00027CB4" w:rsidRDefault="00027CB4" w:rsidP="00027CB4">
      <w:pPr>
        <w:spacing w:after="0"/>
      </w:pPr>
      <w:r>
        <w:rPr>
          <w:rFonts w:hAnsi="Symbol"/>
        </w:rPr>
        <w:t xml:space="preserve">    </w:t>
      </w:r>
      <w:r>
        <w:t xml:space="preserve">  </w:t>
      </w:r>
      <w:r>
        <w:rPr>
          <w:rFonts w:hAnsi="Symbol"/>
        </w:rPr>
        <w:t></w:t>
      </w:r>
      <w:r>
        <w:t xml:space="preserve">  </w:t>
      </w:r>
      <w:r>
        <w:rPr>
          <w:rStyle w:val="mjx-char"/>
          <w:sz w:val="27"/>
          <w:szCs w:val="27"/>
        </w:rPr>
        <w:t>(</w:t>
      </w:r>
      <w:r>
        <w:rPr>
          <w:rStyle w:val="mjx-char"/>
          <w:rFonts w:ascii="Cambria Math" w:hAnsi="Cambria Math" w:cs="Cambria Math"/>
          <w:sz w:val="27"/>
          <w:szCs w:val="27"/>
        </w:rPr>
        <w:t>⋂</w:t>
      </w:r>
      <w:proofErr w:type="spellStart"/>
      <w:r>
        <w:rPr>
          <w:rStyle w:val="mjx-char"/>
          <w:sz w:val="19"/>
          <w:szCs w:val="19"/>
        </w:rPr>
        <w:t>ni</w:t>
      </w:r>
      <w:proofErr w:type="spellEnd"/>
      <w:r>
        <w:rPr>
          <w:rStyle w:val="mjx-char"/>
          <w:sz w:val="19"/>
          <w:szCs w:val="19"/>
        </w:rPr>
        <w:t>=1</w:t>
      </w:r>
      <w:r>
        <w:rPr>
          <w:rStyle w:val="mjx-char"/>
          <w:sz w:val="27"/>
          <w:szCs w:val="27"/>
        </w:rPr>
        <w:t>A</w:t>
      </w:r>
      <w:r>
        <w:rPr>
          <w:rStyle w:val="mjx-char"/>
          <w:sz w:val="19"/>
          <w:szCs w:val="19"/>
        </w:rPr>
        <w:t>i</w:t>
      </w:r>
      <w:r>
        <w:rPr>
          <w:rStyle w:val="mjx-char"/>
          <w:sz w:val="27"/>
          <w:szCs w:val="27"/>
        </w:rPr>
        <w:t>)</w:t>
      </w:r>
      <w:r>
        <w:rPr>
          <w:rStyle w:val="mjx-char"/>
          <w:sz w:val="13"/>
          <w:szCs w:val="13"/>
        </w:rPr>
        <w:t>′</w:t>
      </w:r>
      <w:r>
        <w:rPr>
          <w:rStyle w:val="mjx-char"/>
          <w:sz w:val="27"/>
          <w:szCs w:val="27"/>
        </w:rPr>
        <w:t>=</w:t>
      </w:r>
      <w:r>
        <w:rPr>
          <w:rStyle w:val="mjx-char"/>
          <w:rFonts w:ascii="Cambria Math" w:hAnsi="Cambria Math" w:cs="Cambria Math"/>
          <w:sz w:val="27"/>
          <w:szCs w:val="27"/>
        </w:rPr>
        <w:t>⋃</w:t>
      </w:r>
      <w:proofErr w:type="spellStart"/>
      <w:r>
        <w:rPr>
          <w:rStyle w:val="mjx-char"/>
          <w:sz w:val="19"/>
          <w:szCs w:val="19"/>
        </w:rPr>
        <w:t>ni</w:t>
      </w:r>
      <w:proofErr w:type="spellEnd"/>
      <w:r>
        <w:rPr>
          <w:rStyle w:val="mjx-char"/>
          <w:sz w:val="19"/>
          <w:szCs w:val="19"/>
        </w:rPr>
        <w:t>=1</w:t>
      </w:r>
      <w:r>
        <w:rPr>
          <w:rStyle w:val="mjx-char"/>
          <w:sz w:val="27"/>
          <w:szCs w:val="27"/>
        </w:rPr>
        <w:t>A</w:t>
      </w:r>
      <w:r>
        <w:rPr>
          <w:rStyle w:val="mjx-char"/>
          <w:sz w:val="13"/>
          <w:szCs w:val="13"/>
        </w:rPr>
        <w:t>′</w:t>
      </w:r>
      <w:r>
        <w:rPr>
          <w:rStyle w:val="mjx-char"/>
          <w:sz w:val="19"/>
          <w:szCs w:val="19"/>
        </w:rPr>
        <w:t>i</w:t>
      </w:r>
    </w:p>
    <w:p w14:paraId="1511D9A2" w14:textId="77777777" w:rsidR="00027CB4" w:rsidRDefault="00027CB4" w:rsidP="00027CB4">
      <w:pPr>
        <w:spacing w:before="100" w:beforeAutospacing="1" w:after="100" w:afterAutospacing="1" w:line="240" w:lineRule="auto"/>
        <w:ind w:left="720"/>
      </w:pPr>
    </w:p>
    <w:p w14:paraId="68D6EA86" w14:textId="77777777" w:rsidR="00027CB4" w:rsidRDefault="00027CB4" w:rsidP="00027CB4">
      <w:pPr>
        <w:pStyle w:val="NormalWeb"/>
      </w:pPr>
      <w:r>
        <w:lastRenderedPageBreak/>
        <w:t>In Boolean Algebra,</w:t>
      </w:r>
    </w:p>
    <w:p w14:paraId="7FAFC14B" w14:textId="6C4C2826" w:rsidR="00027CB4" w:rsidRDefault="00027CB4" w:rsidP="00027CB4">
      <w:pPr>
        <w:spacing w:before="100" w:beforeAutospacing="1" w:after="100" w:afterAutospacing="1" w:line="240" w:lineRule="auto"/>
        <w:ind w:left="720"/>
      </w:pPr>
      <w:r>
        <w:rPr>
          <w:noProof/>
        </w:rPr>
        <w:drawing>
          <wp:inline distT="0" distB="0" distL="0" distR="0" wp14:anchorId="40AD35A9" wp14:editId="46025422">
            <wp:extent cx="3514085" cy="778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55430" cy="787615"/>
                    </a:xfrm>
                    <a:prstGeom prst="rect">
                      <a:avLst/>
                    </a:prstGeom>
                  </pic:spPr>
                </pic:pic>
              </a:graphicData>
            </a:graphic>
          </wp:inline>
        </w:drawing>
      </w:r>
    </w:p>
    <w:p w14:paraId="149754AF" w14:textId="77777777" w:rsidR="00027CB4" w:rsidRPr="00027CB4" w:rsidRDefault="00027CB4" w:rsidP="00027CB4">
      <w:pPr>
        <w:pStyle w:val="Heading2"/>
        <w:rPr>
          <w:color w:val="auto"/>
        </w:rPr>
      </w:pPr>
      <w:r w:rsidRPr="00027CB4">
        <w:rPr>
          <w:color w:val="auto"/>
        </w:rPr>
        <w:t>Applications of De Morgan's Law</w:t>
      </w:r>
    </w:p>
    <w:p w14:paraId="0C986990" w14:textId="77777777" w:rsidR="00027CB4" w:rsidRDefault="00027CB4" w:rsidP="00027CB4">
      <w:pPr>
        <w:pStyle w:val="NormalWeb"/>
      </w:pPr>
      <w:r>
        <w:t>De Morgan's law is used in both elementary algebra as well as Boolean algebra. As this law helps to reduce complicated expressions it is widely utilized in most engineering industries to create hardware and simplify operations. Given below are some other applications of De morgan's law.</w:t>
      </w:r>
    </w:p>
    <w:p w14:paraId="4E165E54" w14:textId="77777777" w:rsidR="00027CB4" w:rsidRDefault="00027CB4" w:rsidP="00027CB4">
      <w:pPr>
        <w:numPr>
          <w:ilvl w:val="0"/>
          <w:numId w:val="11"/>
        </w:numPr>
        <w:spacing w:before="100" w:beforeAutospacing="1" w:after="100" w:afterAutospacing="1" w:line="240" w:lineRule="auto"/>
      </w:pPr>
      <w:r>
        <w:t>De morgan's law applications can be seen in electronic engineering for developing logic gates. By using, this law equations can be constructed using only the NAND (AND negated) or NOR (OR negated) gates. This results in cheaper hardware. Further, NAND, NOT and NOR gates are easier to implement practically.</w:t>
      </w:r>
    </w:p>
    <w:p w14:paraId="4B2D8C04" w14:textId="77777777" w:rsidR="00027CB4" w:rsidRDefault="00027CB4" w:rsidP="00027CB4">
      <w:pPr>
        <w:numPr>
          <w:ilvl w:val="0"/>
          <w:numId w:val="11"/>
        </w:numPr>
        <w:spacing w:before="100" w:beforeAutospacing="1" w:after="100" w:afterAutospacing="1" w:line="240" w:lineRule="auto"/>
      </w:pPr>
      <w:proofErr w:type="spellStart"/>
      <w:r>
        <w:t>Demorgan's</w:t>
      </w:r>
      <w:proofErr w:type="spellEnd"/>
      <w:r>
        <w:t xml:space="preserve"> law is used in computer programming. This law helps to simplify logical expressions written in codes thereby, reducing the number of lines. Thus, it helps in the overall optimization of the code. Furthermore, these laws are </w:t>
      </w:r>
      <w:proofErr w:type="gramStart"/>
      <w:r>
        <w:t>make</w:t>
      </w:r>
      <w:proofErr w:type="gramEnd"/>
      <w:r>
        <w:t xml:space="preserve"> verifying SAS codes much simpler and faster.</w:t>
      </w:r>
    </w:p>
    <w:p w14:paraId="777E1616" w14:textId="77777777" w:rsidR="00027CB4" w:rsidRDefault="00027CB4" w:rsidP="00027CB4">
      <w:pPr>
        <w:pStyle w:val="ListParagraph"/>
        <w:autoSpaceDE w:val="0"/>
        <w:autoSpaceDN w:val="0"/>
        <w:adjustRightInd w:val="0"/>
        <w:spacing w:after="160" w:line="252" w:lineRule="auto"/>
        <w:rPr>
          <w:rFonts w:ascii="Calibri" w:hAnsi="Calibri" w:cs="Calibri"/>
          <w:b/>
          <w:bCs/>
          <w:sz w:val="24"/>
          <w:szCs w:val="24"/>
          <w:u w:val="single"/>
        </w:rPr>
      </w:pPr>
    </w:p>
    <w:p w14:paraId="1051CD30" w14:textId="29BF5D5E" w:rsidR="00027CB4" w:rsidRPr="00027CB4" w:rsidRDefault="00027CB4" w:rsidP="00027CB4">
      <w:pPr>
        <w:pStyle w:val="ListParagraph"/>
        <w:autoSpaceDE w:val="0"/>
        <w:autoSpaceDN w:val="0"/>
        <w:adjustRightInd w:val="0"/>
        <w:spacing w:after="160" w:line="252" w:lineRule="auto"/>
        <w:jc w:val="center"/>
        <w:rPr>
          <w:rFonts w:ascii="Calibri" w:hAnsi="Calibri" w:cs="Calibri"/>
          <w:b/>
          <w:bCs/>
          <w:sz w:val="24"/>
          <w:szCs w:val="24"/>
          <w:u w:val="single"/>
        </w:rPr>
      </w:pPr>
      <w:r w:rsidRPr="00027CB4">
        <w:rPr>
          <w:rFonts w:ascii="Calibri" w:hAnsi="Calibri" w:cs="Calibri"/>
          <w:b/>
          <w:bCs/>
          <w:sz w:val="24"/>
          <w:szCs w:val="24"/>
          <w:u w:val="single"/>
        </w:rPr>
        <w:t xml:space="preserve">Ans to the question no. </w:t>
      </w:r>
      <w:r>
        <w:rPr>
          <w:rFonts w:ascii="Calibri" w:hAnsi="Calibri" w:cs="Calibri"/>
          <w:b/>
          <w:bCs/>
          <w:sz w:val="24"/>
          <w:szCs w:val="24"/>
          <w:u w:val="single"/>
        </w:rPr>
        <w:t>3</w:t>
      </w:r>
      <w:r w:rsidRPr="00027CB4">
        <w:rPr>
          <w:rFonts w:ascii="Calibri" w:hAnsi="Calibri" w:cs="Calibri"/>
          <w:b/>
          <w:bCs/>
          <w:sz w:val="24"/>
          <w:szCs w:val="24"/>
          <w:u w:val="single"/>
        </w:rPr>
        <w:t>:</w:t>
      </w:r>
    </w:p>
    <w:p w14:paraId="16C0A99C" w14:textId="77777777" w:rsidR="00496BEF" w:rsidRPr="00496BEF" w:rsidRDefault="00027CB4" w:rsidP="00496BEF">
      <w:pPr>
        <w:rPr>
          <w:rFonts w:ascii="Calibri" w:hAnsi="Calibri" w:cs="Calibri"/>
          <w:sz w:val="24"/>
          <w:szCs w:val="24"/>
        </w:rPr>
      </w:pPr>
      <w:r w:rsidRPr="00027CB4">
        <w:rPr>
          <w:rFonts w:ascii="Calibri" w:hAnsi="Calibri" w:cs="Calibri"/>
          <w:b/>
          <w:bCs/>
          <w:sz w:val="24"/>
          <w:szCs w:val="24"/>
        </w:rPr>
        <w:t>Geometric Progression</w:t>
      </w:r>
      <w:r>
        <w:rPr>
          <w:rFonts w:ascii="Calibri" w:hAnsi="Calibri" w:cs="Calibri"/>
          <w:b/>
          <w:bCs/>
          <w:sz w:val="24"/>
          <w:szCs w:val="24"/>
        </w:rPr>
        <w:t>:</w:t>
      </w:r>
      <w:r w:rsidR="00496BEF">
        <w:rPr>
          <w:rFonts w:ascii="Calibri" w:hAnsi="Calibri" w:cs="Calibri"/>
          <w:b/>
          <w:bCs/>
          <w:sz w:val="24"/>
          <w:szCs w:val="24"/>
        </w:rPr>
        <w:t xml:space="preserve"> </w:t>
      </w:r>
      <w:r w:rsidR="00496BEF" w:rsidRPr="00496BEF">
        <w:rPr>
          <w:rFonts w:ascii="Calibri" w:hAnsi="Calibri" w:cs="Calibri"/>
          <w:sz w:val="24"/>
          <w:szCs w:val="24"/>
        </w:rPr>
        <w:t>Geometric Progression (GP) is a specific type of progression or sequence, where each next term in the progression is produced by multiplying the previous term by a fixed number, and the fixed number is called the Common Ratio. Similar to arithmetic progression, geometric progression also carries a specific pattern that is useful in dealing with GP questions. Common ratio and the first term of a GP is always a non-zero number. </w:t>
      </w:r>
    </w:p>
    <w:p w14:paraId="78378030" w14:textId="77777777" w:rsidR="00496BEF" w:rsidRPr="00496BEF" w:rsidRDefault="00496BEF" w:rsidP="00496BEF">
      <w:pPr>
        <w:rPr>
          <w:rFonts w:ascii="Calibri" w:hAnsi="Calibri" w:cs="Calibri"/>
          <w:sz w:val="24"/>
          <w:szCs w:val="24"/>
        </w:rPr>
      </w:pPr>
      <w:r w:rsidRPr="00496BEF">
        <w:rPr>
          <w:rFonts w:ascii="Calibri" w:hAnsi="Calibri" w:cs="Calibri"/>
          <w:sz w:val="24"/>
          <w:szCs w:val="24"/>
        </w:rPr>
        <w:t>Example: 3,6,12,24,48, and so on is a GP with first term 3 and common difference 2.</w:t>
      </w:r>
    </w:p>
    <w:p w14:paraId="7F17002C" w14:textId="4E2B9568" w:rsidR="005D5636" w:rsidRDefault="00496BEF" w:rsidP="00496BEF">
      <w:pPr>
        <w:rPr>
          <w:rFonts w:ascii="Calibri" w:hAnsi="Calibri" w:cs="Calibri"/>
          <w:sz w:val="24"/>
          <w:szCs w:val="24"/>
        </w:rPr>
      </w:pPr>
      <w:r w:rsidRPr="00496BEF">
        <w:rPr>
          <w:rFonts w:ascii="Calibri" w:hAnsi="Calibri" w:cs="Calibri"/>
          <w:sz w:val="24"/>
          <w:szCs w:val="24"/>
        </w:rPr>
        <w:t>A geometric sequence is one in which the ratio between two consecutive terms is constant. This ratio is known as the common ratio denoted by ‘r’, where r ≠ 0. Let the elements of the sequence be denoted by:</w:t>
      </w:r>
    </w:p>
    <w:p w14:paraId="06530694" w14:textId="6083722B" w:rsidR="00496BEF" w:rsidRPr="00496BEF" w:rsidRDefault="00496BEF" w:rsidP="00496BEF">
      <w:pPr>
        <w:rPr>
          <w:rFonts w:ascii="Calibri" w:hAnsi="Calibri" w:cs="Calibri"/>
          <w:sz w:val="24"/>
          <w:szCs w:val="24"/>
        </w:rPr>
      </w:pPr>
      <w:r w:rsidRPr="00496BEF">
        <w:rPr>
          <w:rFonts w:ascii="Calibri" w:hAnsi="Calibri" w:cs="Calibri"/>
          <w:sz w:val="24"/>
          <w:szCs w:val="24"/>
        </w:rPr>
        <w:t xml:space="preserve">     a1, a2, a3, a4, …, an</w:t>
      </w:r>
    </w:p>
    <w:p w14:paraId="790F9663" w14:textId="2DBFC712" w:rsidR="00496BEF" w:rsidRDefault="00496BEF" w:rsidP="00496BEF">
      <w:pPr>
        <w:rPr>
          <w:rFonts w:ascii="Calibri" w:hAnsi="Calibri" w:cs="Calibri"/>
          <w:sz w:val="24"/>
          <w:szCs w:val="24"/>
        </w:rPr>
      </w:pPr>
      <w:r w:rsidRPr="00496BEF">
        <w:rPr>
          <w:rFonts w:ascii="Calibri" w:hAnsi="Calibri" w:cs="Calibri"/>
          <w:sz w:val="24"/>
          <w:szCs w:val="24"/>
        </w:rPr>
        <w:t>Given sequence is a geometric sequence if:</w:t>
      </w:r>
    </w:p>
    <w:p w14:paraId="276366B2" w14:textId="0B0902B5" w:rsidR="00496BEF" w:rsidRDefault="00496BEF" w:rsidP="00027CB4">
      <w:pPr>
        <w:pStyle w:val="ListParagraph"/>
        <w:autoSpaceDE w:val="0"/>
        <w:autoSpaceDN w:val="0"/>
        <w:adjustRightInd w:val="0"/>
        <w:spacing w:after="160" w:line="252" w:lineRule="auto"/>
        <w:jc w:val="center"/>
        <w:rPr>
          <w:rFonts w:ascii="Calibri" w:hAnsi="Calibri" w:cs="Calibri"/>
          <w:b/>
          <w:bCs/>
          <w:sz w:val="24"/>
          <w:szCs w:val="24"/>
          <w:u w:val="single"/>
        </w:rPr>
      </w:pPr>
      <w:r>
        <w:rPr>
          <w:noProof/>
        </w:rPr>
        <w:lastRenderedPageBreak/>
        <w:drawing>
          <wp:inline distT="0" distB="0" distL="0" distR="0" wp14:anchorId="356FE661" wp14:editId="10692CE2">
            <wp:extent cx="5943600" cy="3657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57600"/>
                    </a:xfrm>
                    <a:prstGeom prst="rect">
                      <a:avLst/>
                    </a:prstGeom>
                  </pic:spPr>
                </pic:pic>
              </a:graphicData>
            </a:graphic>
          </wp:inline>
        </w:drawing>
      </w:r>
    </w:p>
    <w:p w14:paraId="2E0A9653" w14:textId="77777777" w:rsidR="00496BEF" w:rsidRPr="00496BEF" w:rsidRDefault="00496BEF" w:rsidP="00496BEF">
      <w:pPr>
        <w:pStyle w:val="ListParagraph"/>
        <w:autoSpaceDE w:val="0"/>
        <w:autoSpaceDN w:val="0"/>
        <w:adjustRightInd w:val="0"/>
        <w:spacing w:after="160" w:line="252" w:lineRule="auto"/>
        <w:rPr>
          <w:rFonts w:ascii="Calibri" w:hAnsi="Calibri" w:cs="Calibri"/>
          <w:b/>
          <w:bCs/>
          <w:sz w:val="24"/>
          <w:szCs w:val="24"/>
        </w:rPr>
      </w:pPr>
      <w:r w:rsidRPr="00496BEF">
        <w:rPr>
          <w:rFonts w:ascii="Calibri" w:hAnsi="Calibri" w:cs="Calibri"/>
          <w:b/>
          <w:bCs/>
          <w:sz w:val="24"/>
          <w:szCs w:val="24"/>
        </w:rPr>
        <w:t>Types of Geometric Progression</w:t>
      </w:r>
    </w:p>
    <w:p w14:paraId="6735A96B" w14:textId="77777777" w:rsidR="00496BEF" w:rsidRPr="00496BEF" w:rsidRDefault="00496BEF" w:rsidP="00496BEF">
      <w:pPr>
        <w:pStyle w:val="ListParagraph"/>
        <w:autoSpaceDE w:val="0"/>
        <w:autoSpaceDN w:val="0"/>
        <w:adjustRightInd w:val="0"/>
        <w:spacing w:after="160" w:line="252" w:lineRule="auto"/>
        <w:rPr>
          <w:rFonts w:ascii="Calibri" w:hAnsi="Calibri" w:cs="Calibri"/>
          <w:sz w:val="24"/>
          <w:szCs w:val="24"/>
        </w:rPr>
      </w:pPr>
    </w:p>
    <w:p w14:paraId="10B161B7" w14:textId="77777777" w:rsidR="00496BEF" w:rsidRPr="00496BEF" w:rsidRDefault="00496BEF" w:rsidP="00496BEF">
      <w:pPr>
        <w:pStyle w:val="ListParagraph"/>
        <w:autoSpaceDE w:val="0"/>
        <w:autoSpaceDN w:val="0"/>
        <w:adjustRightInd w:val="0"/>
        <w:spacing w:after="160" w:line="252" w:lineRule="auto"/>
        <w:rPr>
          <w:rFonts w:ascii="Calibri" w:hAnsi="Calibri" w:cs="Calibri"/>
          <w:sz w:val="24"/>
          <w:szCs w:val="24"/>
        </w:rPr>
      </w:pPr>
      <w:r w:rsidRPr="00496BEF">
        <w:rPr>
          <w:rFonts w:ascii="Calibri" w:hAnsi="Calibri" w:cs="Calibri"/>
          <w:sz w:val="24"/>
          <w:szCs w:val="24"/>
        </w:rPr>
        <w:t>Geometric progression is further classified on the basis of whether they are ending or continuing infinitely. So, a GP is further classified into two parts which are:</w:t>
      </w:r>
    </w:p>
    <w:p w14:paraId="7FFE55E9" w14:textId="77777777" w:rsidR="00496BEF" w:rsidRPr="00496BEF" w:rsidRDefault="00496BEF" w:rsidP="00496BEF">
      <w:pPr>
        <w:pStyle w:val="ListParagraph"/>
        <w:autoSpaceDE w:val="0"/>
        <w:autoSpaceDN w:val="0"/>
        <w:adjustRightInd w:val="0"/>
        <w:spacing w:after="160" w:line="252" w:lineRule="auto"/>
        <w:rPr>
          <w:rFonts w:ascii="Calibri" w:hAnsi="Calibri" w:cs="Calibri"/>
          <w:sz w:val="24"/>
          <w:szCs w:val="24"/>
        </w:rPr>
      </w:pPr>
    </w:p>
    <w:p w14:paraId="5B32C0D5" w14:textId="77777777" w:rsidR="00496BEF" w:rsidRPr="00496BEF" w:rsidRDefault="00496BEF" w:rsidP="00496BEF">
      <w:pPr>
        <w:pStyle w:val="ListParagraph"/>
        <w:autoSpaceDE w:val="0"/>
        <w:autoSpaceDN w:val="0"/>
        <w:adjustRightInd w:val="0"/>
        <w:spacing w:after="160" w:line="252" w:lineRule="auto"/>
        <w:rPr>
          <w:rFonts w:ascii="Calibri" w:hAnsi="Calibri" w:cs="Calibri"/>
          <w:sz w:val="24"/>
          <w:szCs w:val="24"/>
        </w:rPr>
      </w:pPr>
      <w:r w:rsidRPr="00496BEF">
        <w:rPr>
          <w:rFonts w:ascii="Calibri" w:hAnsi="Calibri" w:cs="Calibri"/>
          <w:sz w:val="24"/>
          <w:szCs w:val="24"/>
        </w:rPr>
        <w:t xml:space="preserve">    Finite Geometric Progression (Finite GP)</w:t>
      </w:r>
    </w:p>
    <w:p w14:paraId="451C8884" w14:textId="77777777" w:rsidR="00496BEF" w:rsidRPr="00496BEF" w:rsidRDefault="00496BEF" w:rsidP="00496BEF">
      <w:pPr>
        <w:pStyle w:val="ListParagraph"/>
        <w:autoSpaceDE w:val="0"/>
        <w:autoSpaceDN w:val="0"/>
        <w:adjustRightInd w:val="0"/>
        <w:spacing w:after="160" w:line="252" w:lineRule="auto"/>
        <w:rPr>
          <w:rFonts w:ascii="Calibri" w:hAnsi="Calibri" w:cs="Calibri"/>
          <w:sz w:val="24"/>
          <w:szCs w:val="24"/>
        </w:rPr>
      </w:pPr>
      <w:r w:rsidRPr="00496BEF">
        <w:rPr>
          <w:rFonts w:ascii="Calibri" w:hAnsi="Calibri" w:cs="Calibri"/>
          <w:sz w:val="24"/>
          <w:szCs w:val="24"/>
        </w:rPr>
        <w:t xml:space="preserve">    Infinite Geometric Progression (Infinite GP)</w:t>
      </w:r>
    </w:p>
    <w:p w14:paraId="72AE0153" w14:textId="77777777" w:rsidR="00496BEF" w:rsidRPr="00496BEF" w:rsidRDefault="00496BEF" w:rsidP="00496BEF">
      <w:pPr>
        <w:pStyle w:val="ListParagraph"/>
        <w:autoSpaceDE w:val="0"/>
        <w:autoSpaceDN w:val="0"/>
        <w:adjustRightInd w:val="0"/>
        <w:spacing w:after="160" w:line="252" w:lineRule="auto"/>
        <w:rPr>
          <w:rFonts w:ascii="Calibri" w:hAnsi="Calibri" w:cs="Calibri"/>
          <w:sz w:val="24"/>
          <w:szCs w:val="24"/>
        </w:rPr>
      </w:pPr>
    </w:p>
    <w:p w14:paraId="6B291228" w14:textId="77777777" w:rsidR="00496BEF" w:rsidRDefault="00496BEF" w:rsidP="00496BEF">
      <w:pPr>
        <w:pStyle w:val="ListParagraph"/>
        <w:autoSpaceDE w:val="0"/>
        <w:autoSpaceDN w:val="0"/>
        <w:adjustRightInd w:val="0"/>
        <w:spacing w:after="160" w:line="252" w:lineRule="auto"/>
        <w:jc w:val="center"/>
        <w:rPr>
          <w:rFonts w:ascii="Calibri" w:hAnsi="Calibri" w:cs="Calibri"/>
          <w:b/>
          <w:bCs/>
          <w:sz w:val="24"/>
          <w:szCs w:val="24"/>
          <w:u w:val="single"/>
        </w:rPr>
      </w:pPr>
    </w:p>
    <w:p w14:paraId="6E82539F" w14:textId="61393813" w:rsidR="00496BEF" w:rsidRPr="00027CB4" w:rsidRDefault="00496BEF" w:rsidP="00496BEF">
      <w:pPr>
        <w:pStyle w:val="ListParagraph"/>
        <w:autoSpaceDE w:val="0"/>
        <w:autoSpaceDN w:val="0"/>
        <w:adjustRightInd w:val="0"/>
        <w:spacing w:after="160" w:line="252" w:lineRule="auto"/>
        <w:jc w:val="center"/>
        <w:rPr>
          <w:rFonts w:ascii="Calibri" w:hAnsi="Calibri" w:cs="Calibri"/>
          <w:b/>
          <w:bCs/>
          <w:sz w:val="24"/>
          <w:szCs w:val="24"/>
          <w:u w:val="single"/>
        </w:rPr>
      </w:pPr>
      <w:r w:rsidRPr="00027CB4">
        <w:rPr>
          <w:rFonts w:ascii="Calibri" w:hAnsi="Calibri" w:cs="Calibri"/>
          <w:b/>
          <w:bCs/>
          <w:sz w:val="24"/>
          <w:szCs w:val="24"/>
          <w:u w:val="single"/>
        </w:rPr>
        <w:t xml:space="preserve">Ans to the question no. </w:t>
      </w:r>
      <w:r>
        <w:rPr>
          <w:rFonts w:ascii="Calibri" w:hAnsi="Calibri" w:cs="Calibri"/>
          <w:b/>
          <w:bCs/>
          <w:sz w:val="24"/>
          <w:szCs w:val="24"/>
          <w:u w:val="single"/>
        </w:rPr>
        <w:t>4</w:t>
      </w:r>
      <w:r w:rsidRPr="00027CB4">
        <w:rPr>
          <w:rFonts w:ascii="Calibri" w:hAnsi="Calibri" w:cs="Calibri"/>
          <w:b/>
          <w:bCs/>
          <w:sz w:val="24"/>
          <w:szCs w:val="24"/>
          <w:u w:val="single"/>
        </w:rPr>
        <w:t>:</w:t>
      </w:r>
    </w:p>
    <w:p w14:paraId="1884EA54" w14:textId="21AA7FE5" w:rsidR="00027CB4" w:rsidRDefault="00027CB4" w:rsidP="00027CB4">
      <w:pPr>
        <w:rPr>
          <w:rFonts w:ascii="Calibri" w:hAnsi="Calibri" w:cs="Calibri"/>
          <w:b/>
          <w:bCs/>
          <w:sz w:val="24"/>
          <w:szCs w:val="24"/>
        </w:rPr>
      </w:pPr>
      <w:r w:rsidRPr="00027CB4">
        <w:rPr>
          <w:rFonts w:ascii="Calibri" w:hAnsi="Calibri" w:cs="Calibri"/>
          <w:b/>
          <w:bCs/>
          <w:sz w:val="24"/>
          <w:szCs w:val="24"/>
        </w:rPr>
        <w:t>Arithmetic Progression</w:t>
      </w:r>
      <w:r>
        <w:rPr>
          <w:rFonts w:ascii="Calibri" w:hAnsi="Calibri" w:cs="Calibri"/>
          <w:b/>
          <w:bCs/>
          <w:sz w:val="24"/>
          <w:szCs w:val="24"/>
        </w:rPr>
        <w:t>:</w:t>
      </w:r>
    </w:p>
    <w:p w14:paraId="63A2EFCA"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t>In the field of mathematics, Arithmetic Progression, or what is commonly referred to as AP, is a sequence of numbers in a specific or particular order. In our day-to-day lives, we come across quite a few examples of progression, that too, frequently. For instance - the roll numbers of a class, months in a year, days in a week, and so on. </w:t>
      </w:r>
    </w:p>
    <w:p w14:paraId="7CD5F2BE" w14:textId="77777777" w:rsidR="00496BEF" w:rsidRPr="00496BEF" w:rsidRDefault="00496BEF" w:rsidP="00496BEF">
      <w:pPr>
        <w:spacing w:line="240" w:lineRule="auto"/>
        <w:jc w:val="both"/>
        <w:rPr>
          <w:rFonts w:eastAsia="Times New Roman" w:cstheme="minorHAnsi"/>
          <w:szCs w:val="22"/>
        </w:rPr>
      </w:pPr>
      <w:r w:rsidRPr="00496BEF">
        <w:rPr>
          <w:rFonts w:eastAsia="Times New Roman" w:cstheme="minorHAnsi"/>
          <w:szCs w:val="22"/>
        </w:rPr>
        <w:br/>
      </w:r>
    </w:p>
    <w:p w14:paraId="36CE6579"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t>In mathematics, the pattern of sequences and series has been generalized and is known as progressions. So, let us make ourselves familiar with what is an arithmetic progression along with the terms widely used under this concept, including the first term of the series, common difference, nth term, etc.</w:t>
      </w:r>
    </w:p>
    <w:p w14:paraId="2717B5F0" w14:textId="77777777" w:rsidR="00496BEF" w:rsidRPr="00496BEF" w:rsidRDefault="00496BEF" w:rsidP="00496BEF">
      <w:pPr>
        <w:spacing w:line="240" w:lineRule="auto"/>
        <w:jc w:val="both"/>
        <w:rPr>
          <w:rFonts w:eastAsia="Times New Roman" w:cstheme="minorHAnsi"/>
          <w:szCs w:val="22"/>
        </w:rPr>
      </w:pPr>
    </w:p>
    <w:p w14:paraId="53AB9001" w14:textId="77777777" w:rsidR="00496BEF" w:rsidRPr="00496BEF" w:rsidRDefault="00496BEF" w:rsidP="00496BEF">
      <w:pPr>
        <w:spacing w:after="80" w:line="240" w:lineRule="auto"/>
        <w:jc w:val="both"/>
        <w:outlineLvl w:val="2"/>
        <w:rPr>
          <w:rFonts w:eastAsia="Times New Roman" w:cstheme="minorHAnsi"/>
          <w:b/>
          <w:bCs/>
          <w:szCs w:val="22"/>
        </w:rPr>
      </w:pPr>
      <w:r w:rsidRPr="00496BEF">
        <w:rPr>
          <w:rFonts w:eastAsia="Times New Roman" w:cstheme="minorHAnsi"/>
          <w:b/>
          <w:bCs/>
          <w:color w:val="000000"/>
          <w:szCs w:val="22"/>
        </w:rPr>
        <w:t>What is Arithmetic Progression?</w:t>
      </w:r>
    </w:p>
    <w:p w14:paraId="77C04BB4" w14:textId="77777777" w:rsidR="00496BEF" w:rsidRPr="00496BEF" w:rsidRDefault="00496BEF" w:rsidP="00496BEF">
      <w:pPr>
        <w:spacing w:line="240" w:lineRule="auto"/>
        <w:jc w:val="both"/>
        <w:rPr>
          <w:rFonts w:eastAsia="Times New Roman" w:cstheme="minorHAnsi"/>
          <w:szCs w:val="22"/>
        </w:rPr>
      </w:pPr>
      <w:r w:rsidRPr="00496BEF">
        <w:rPr>
          <w:rFonts w:eastAsia="Times New Roman" w:cstheme="minorHAnsi"/>
          <w:color w:val="000000"/>
          <w:szCs w:val="22"/>
        </w:rPr>
        <w:lastRenderedPageBreak/>
        <w:t>A progression refers to an exclusive type of sequence for which we can find and obtain the formula for the nth term. In mathematics, the most commonly used sequence is that of an Arithmetic Progression or AP and has formulae that are quite easy to understand. The concept of AP can be understood using three different definitions, which are as follows:</w:t>
      </w:r>
    </w:p>
    <w:p w14:paraId="27253453" w14:textId="77777777" w:rsidR="00496BEF" w:rsidRPr="00496BEF" w:rsidRDefault="00496BEF" w:rsidP="00496BEF">
      <w:pPr>
        <w:numPr>
          <w:ilvl w:val="0"/>
          <w:numId w:val="14"/>
        </w:numPr>
        <w:spacing w:line="240" w:lineRule="auto"/>
        <w:jc w:val="both"/>
        <w:textAlignment w:val="baseline"/>
        <w:rPr>
          <w:rFonts w:eastAsia="Times New Roman" w:cstheme="minorHAnsi"/>
          <w:color w:val="000000"/>
          <w:szCs w:val="22"/>
        </w:rPr>
      </w:pPr>
      <w:r w:rsidRPr="00496BEF">
        <w:rPr>
          <w:rFonts w:eastAsia="Times New Roman" w:cstheme="minorHAnsi"/>
          <w:b/>
          <w:bCs/>
          <w:color w:val="000000"/>
          <w:szCs w:val="22"/>
        </w:rPr>
        <w:t xml:space="preserve">Definition 1: </w:t>
      </w:r>
      <w:r w:rsidRPr="00496BEF">
        <w:rPr>
          <w:rFonts w:eastAsia="Times New Roman" w:cstheme="minorHAnsi"/>
          <w:color w:val="000000"/>
          <w:szCs w:val="22"/>
        </w:rPr>
        <w:t>An Arithmetic Progression or AP is a mathematical sequence having a constant difference between two consecutive terms.</w:t>
      </w:r>
    </w:p>
    <w:p w14:paraId="59551869" w14:textId="77777777" w:rsidR="00496BEF" w:rsidRPr="00496BEF" w:rsidRDefault="00496BEF" w:rsidP="00496BEF">
      <w:pPr>
        <w:numPr>
          <w:ilvl w:val="0"/>
          <w:numId w:val="14"/>
        </w:numPr>
        <w:spacing w:line="240" w:lineRule="auto"/>
        <w:jc w:val="both"/>
        <w:textAlignment w:val="baseline"/>
        <w:rPr>
          <w:rFonts w:eastAsia="Times New Roman" w:cstheme="minorHAnsi"/>
          <w:color w:val="000000"/>
          <w:szCs w:val="22"/>
        </w:rPr>
      </w:pPr>
      <w:r w:rsidRPr="00496BEF">
        <w:rPr>
          <w:rFonts w:eastAsia="Times New Roman" w:cstheme="minorHAnsi"/>
          <w:b/>
          <w:bCs/>
          <w:color w:val="000000"/>
          <w:szCs w:val="22"/>
        </w:rPr>
        <w:t xml:space="preserve">Definition 2: </w:t>
      </w:r>
      <w:r w:rsidRPr="00496BEF">
        <w:rPr>
          <w:rFonts w:eastAsia="Times New Roman" w:cstheme="minorHAnsi"/>
          <w:color w:val="000000"/>
          <w:szCs w:val="22"/>
        </w:rPr>
        <w:t>An Arithmetic Progression or AP is a sequence of numbers in which the second number can be obtained by adding a constant or fixed number to the first one for every pair of consecutive terms. </w:t>
      </w:r>
    </w:p>
    <w:p w14:paraId="30966031" w14:textId="77777777" w:rsidR="00496BEF" w:rsidRPr="00496BEF" w:rsidRDefault="00496BEF" w:rsidP="00496BEF">
      <w:pPr>
        <w:numPr>
          <w:ilvl w:val="0"/>
          <w:numId w:val="14"/>
        </w:numPr>
        <w:spacing w:after="0" w:line="240" w:lineRule="auto"/>
        <w:jc w:val="both"/>
        <w:textAlignment w:val="baseline"/>
        <w:rPr>
          <w:rFonts w:eastAsia="Times New Roman" w:cstheme="minorHAnsi"/>
          <w:color w:val="000000"/>
          <w:szCs w:val="22"/>
        </w:rPr>
      </w:pPr>
      <w:r w:rsidRPr="00496BEF">
        <w:rPr>
          <w:rFonts w:eastAsia="Times New Roman" w:cstheme="minorHAnsi"/>
          <w:b/>
          <w:bCs/>
          <w:color w:val="000000"/>
          <w:szCs w:val="22"/>
        </w:rPr>
        <w:t xml:space="preserve">Definition 3: </w:t>
      </w:r>
      <w:r w:rsidRPr="00496BEF">
        <w:rPr>
          <w:rFonts w:eastAsia="Times New Roman" w:cstheme="minorHAnsi"/>
          <w:color w:val="000000"/>
          <w:szCs w:val="22"/>
        </w:rPr>
        <w:t>The fixed or constant number that is added to any term of an Arithmetic Progression or AP to obtain its next term is called the 'common difference' of AP.</w:t>
      </w:r>
    </w:p>
    <w:p w14:paraId="13F50ECC" w14:textId="77777777" w:rsidR="00496BEF" w:rsidRPr="00496BEF" w:rsidRDefault="00496BEF" w:rsidP="00496BEF">
      <w:pPr>
        <w:spacing w:line="240" w:lineRule="auto"/>
        <w:jc w:val="both"/>
        <w:rPr>
          <w:rFonts w:eastAsia="Times New Roman" w:cstheme="minorHAnsi"/>
          <w:szCs w:val="22"/>
        </w:rPr>
      </w:pPr>
    </w:p>
    <w:p w14:paraId="3B45572A" w14:textId="77777777" w:rsidR="00496BEF" w:rsidRPr="00496BEF" w:rsidRDefault="00496BEF" w:rsidP="00496BEF">
      <w:pPr>
        <w:spacing w:after="80" w:line="240" w:lineRule="auto"/>
        <w:jc w:val="both"/>
        <w:outlineLvl w:val="2"/>
        <w:rPr>
          <w:rFonts w:eastAsia="Times New Roman" w:cstheme="minorHAnsi"/>
          <w:b/>
          <w:bCs/>
          <w:szCs w:val="22"/>
        </w:rPr>
      </w:pPr>
      <w:r w:rsidRPr="00496BEF">
        <w:rPr>
          <w:rFonts w:eastAsia="Times New Roman" w:cstheme="minorHAnsi"/>
          <w:b/>
          <w:bCs/>
          <w:color w:val="000000"/>
          <w:szCs w:val="22"/>
        </w:rPr>
        <w:t>Understanding the Concepts of Common Difference and First Term</w:t>
      </w:r>
    </w:p>
    <w:p w14:paraId="6E2DC2CB"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t>In an Arithmetic Progression or AP, for a given series or sequence, the widely used terms include the first term of AP, its common difference, and the nth term. </w:t>
      </w:r>
    </w:p>
    <w:p w14:paraId="6C96CC19" w14:textId="77777777" w:rsidR="00496BEF" w:rsidRPr="00496BEF" w:rsidRDefault="00496BEF" w:rsidP="00496BEF">
      <w:pPr>
        <w:spacing w:line="240" w:lineRule="auto"/>
        <w:jc w:val="both"/>
        <w:rPr>
          <w:rFonts w:eastAsia="Times New Roman" w:cstheme="minorHAnsi"/>
          <w:szCs w:val="22"/>
        </w:rPr>
      </w:pPr>
    </w:p>
    <w:p w14:paraId="7020B9B7" w14:textId="77777777" w:rsidR="00496BEF" w:rsidRPr="00496BEF" w:rsidRDefault="00496BEF" w:rsidP="00496BEF">
      <w:pPr>
        <w:spacing w:after="0" w:line="240" w:lineRule="auto"/>
        <w:jc w:val="both"/>
        <w:rPr>
          <w:rFonts w:eastAsia="Times New Roman" w:cstheme="minorHAnsi"/>
          <w:color w:val="000000"/>
          <w:szCs w:val="22"/>
        </w:rPr>
      </w:pPr>
      <w:r w:rsidRPr="00496BEF">
        <w:rPr>
          <w:rFonts w:eastAsia="Times New Roman" w:cstheme="minorHAnsi"/>
          <w:color w:val="000000"/>
          <w:szCs w:val="22"/>
        </w:rPr>
        <w:t xml:space="preserve">Let us suppose that the sequence  </w:t>
      </w:r>
    </w:p>
    <w:p w14:paraId="32818B35" w14:textId="77777777" w:rsidR="00496BEF" w:rsidRPr="00496BEF" w:rsidRDefault="00496BEF" w:rsidP="00496BEF">
      <w:pPr>
        <w:spacing w:after="0" w:line="240" w:lineRule="auto"/>
        <w:jc w:val="center"/>
        <w:rPr>
          <w:rFonts w:eastAsia="Times New Roman" w:cstheme="minorHAnsi"/>
          <w:color w:val="000000"/>
          <w:szCs w:val="22"/>
        </w:rPr>
      </w:pPr>
      <w:r w:rsidRPr="00496BEF">
        <w:rPr>
          <w:rFonts w:eastAsia="Times New Roman" w:cstheme="minorHAnsi"/>
          <w:i/>
          <w:iCs/>
          <w:color w:val="000000"/>
          <w:szCs w:val="22"/>
        </w:rPr>
        <w:t>a</w:t>
      </w:r>
      <w:proofErr w:type="gramStart"/>
      <w:r w:rsidRPr="00496BEF">
        <w:rPr>
          <w:rFonts w:eastAsia="Times New Roman" w:cstheme="minorHAnsi"/>
          <w:color w:val="000000"/>
          <w:szCs w:val="22"/>
        </w:rPr>
        <w:t>1,</w:t>
      </w:r>
      <w:r w:rsidRPr="00496BEF">
        <w:rPr>
          <w:rFonts w:eastAsia="Times New Roman" w:cstheme="minorHAnsi"/>
          <w:i/>
          <w:iCs/>
          <w:color w:val="000000"/>
          <w:szCs w:val="22"/>
        </w:rPr>
        <w:t>a</w:t>
      </w:r>
      <w:proofErr w:type="gramEnd"/>
      <w:r w:rsidRPr="00496BEF">
        <w:rPr>
          <w:rFonts w:eastAsia="Times New Roman" w:cstheme="minorHAnsi"/>
          <w:color w:val="000000"/>
          <w:szCs w:val="22"/>
        </w:rPr>
        <w:t>2,</w:t>
      </w:r>
      <w:r w:rsidRPr="00496BEF">
        <w:rPr>
          <w:rFonts w:eastAsia="Times New Roman" w:cstheme="minorHAnsi"/>
          <w:i/>
          <w:iCs/>
          <w:color w:val="000000"/>
          <w:szCs w:val="22"/>
        </w:rPr>
        <w:t>a</w:t>
      </w:r>
      <w:r w:rsidRPr="00496BEF">
        <w:rPr>
          <w:rFonts w:eastAsia="Times New Roman" w:cstheme="minorHAnsi"/>
          <w:color w:val="000000"/>
          <w:szCs w:val="22"/>
        </w:rPr>
        <w:t>3,</w:t>
      </w:r>
      <w:r w:rsidRPr="00496BEF">
        <w:rPr>
          <w:rFonts w:eastAsia="Times New Roman" w:cstheme="minorHAnsi"/>
          <w:i/>
          <w:iCs/>
          <w:color w:val="000000"/>
          <w:szCs w:val="22"/>
        </w:rPr>
        <w:t>a</w:t>
      </w:r>
      <w:r w:rsidRPr="00496BEF">
        <w:rPr>
          <w:rFonts w:eastAsia="Times New Roman" w:cstheme="minorHAnsi"/>
          <w:color w:val="000000"/>
          <w:szCs w:val="22"/>
        </w:rPr>
        <w:t>4,...</w:t>
      </w:r>
      <w:r w:rsidRPr="00496BEF">
        <w:rPr>
          <w:rFonts w:eastAsia="Times New Roman" w:cstheme="minorHAnsi"/>
          <w:i/>
          <w:iCs/>
          <w:color w:val="000000"/>
          <w:szCs w:val="22"/>
        </w:rPr>
        <w:t>an</w:t>
      </w:r>
    </w:p>
    <w:p w14:paraId="2EC62F1F"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t>is an AP. </w:t>
      </w:r>
    </w:p>
    <w:p w14:paraId="040A7AF4" w14:textId="77777777" w:rsidR="00496BEF" w:rsidRPr="00496BEF" w:rsidRDefault="00496BEF" w:rsidP="00496BEF">
      <w:pPr>
        <w:spacing w:line="240" w:lineRule="auto"/>
        <w:jc w:val="both"/>
        <w:rPr>
          <w:rFonts w:eastAsia="Times New Roman" w:cstheme="minorHAnsi"/>
          <w:szCs w:val="22"/>
        </w:rPr>
      </w:pPr>
    </w:p>
    <w:p w14:paraId="211B8915" w14:textId="77777777" w:rsidR="00496BEF" w:rsidRPr="00496BEF" w:rsidRDefault="00496BEF" w:rsidP="00496BEF">
      <w:pPr>
        <w:spacing w:line="240" w:lineRule="auto"/>
        <w:jc w:val="both"/>
        <w:rPr>
          <w:rFonts w:eastAsia="Times New Roman" w:cstheme="minorHAnsi"/>
          <w:szCs w:val="22"/>
        </w:rPr>
      </w:pPr>
      <w:r w:rsidRPr="00496BEF">
        <w:rPr>
          <w:rFonts w:eastAsia="Times New Roman" w:cstheme="minorHAnsi"/>
          <w:color w:val="000000"/>
          <w:szCs w:val="22"/>
        </w:rPr>
        <w:t>We can obtain the common difference, 'd' using the formula mentioned below:</w:t>
      </w:r>
    </w:p>
    <w:p w14:paraId="3866A513" w14:textId="77777777" w:rsidR="00496BEF" w:rsidRPr="00496BEF" w:rsidRDefault="00496BEF" w:rsidP="00496BEF">
      <w:pPr>
        <w:spacing w:after="0" w:line="240" w:lineRule="auto"/>
        <w:jc w:val="center"/>
        <w:rPr>
          <w:rFonts w:eastAsia="Times New Roman" w:cstheme="minorHAnsi"/>
          <w:color w:val="000000"/>
          <w:szCs w:val="22"/>
        </w:rPr>
      </w:pPr>
      <w:r w:rsidRPr="00496BEF">
        <w:rPr>
          <w:rFonts w:eastAsia="Times New Roman" w:cstheme="minorHAnsi"/>
          <w:i/>
          <w:iCs/>
          <w:color w:val="000000"/>
          <w:szCs w:val="22"/>
        </w:rPr>
        <w:t>d</w:t>
      </w:r>
      <w:r w:rsidRPr="00496BEF">
        <w:rPr>
          <w:rFonts w:eastAsia="Times New Roman" w:cstheme="minorHAnsi"/>
          <w:color w:val="000000"/>
          <w:szCs w:val="22"/>
        </w:rPr>
        <w:t>=</w:t>
      </w:r>
      <w:r w:rsidRPr="00496BEF">
        <w:rPr>
          <w:rFonts w:eastAsia="Times New Roman" w:cstheme="minorHAnsi"/>
          <w:i/>
          <w:iCs/>
          <w:color w:val="000000"/>
          <w:szCs w:val="22"/>
        </w:rPr>
        <w:t>a</w:t>
      </w:r>
      <w:r w:rsidRPr="00496BEF">
        <w:rPr>
          <w:rFonts w:eastAsia="Times New Roman" w:cstheme="minorHAnsi"/>
          <w:color w:val="000000"/>
          <w:szCs w:val="22"/>
        </w:rPr>
        <w:t>2−</w:t>
      </w:r>
      <w:r w:rsidRPr="00496BEF">
        <w:rPr>
          <w:rFonts w:eastAsia="Times New Roman" w:cstheme="minorHAnsi"/>
          <w:i/>
          <w:iCs/>
          <w:color w:val="000000"/>
          <w:szCs w:val="22"/>
        </w:rPr>
        <w:t>a</w:t>
      </w:r>
      <w:r w:rsidRPr="00496BEF">
        <w:rPr>
          <w:rFonts w:eastAsia="Times New Roman" w:cstheme="minorHAnsi"/>
          <w:color w:val="000000"/>
          <w:szCs w:val="22"/>
        </w:rPr>
        <w:t>1=</w:t>
      </w:r>
      <w:r w:rsidRPr="00496BEF">
        <w:rPr>
          <w:rFonts w:eastAsia="Times New Roman" w:cstheme="minorHAnsi"/>
          <w:i/>
          <w:iCs/>
          <w:color w:val="000000"/>
          <w:szCs w:val="22"/>
        </w:rPr>
        <w:t>a</w:t>
      </w:r>
      <w:r w:rsidRPr="00496BEF">
        <w:rPr>
          <w:rFonts w:eastAsia="Times New Roman" w:cstheme="minorHAnsi"/>
          <w:color w:val="000000"/>
          <w:szCs w:val="22"/>
        </w:rPr>
        <w:t>3−</w:t>
      </w:r>
      <w:r w:rsidRPr="00496BEF">
        <w:rPr>
          <w:rFonts w:eastAsia="Times New Roman" w:cstheme="minorHAnsi"/>
          <w:i/>
          <w:iCs/>
          <w:color w:val="000000"/>
          <w:szCs w:val="22"/>
        </w:rPr>
        <w:t>a</w:t>
      </w:r>
      <w:r w:rsidRPr="00496BEF">
        <w:rPr>
          <w:rFonts w:eastAsia="Times New Roman" w:cstheme="minorHAnsi"/>
          <w:color w:val="000000"/>
          <w:szCs w:val="22"/>
        </w:rPr>
        <w:t>2=</w:t>
      </w:r>
      <w:r w:rsidRPr="00496BEF">
        <w:rPr>
          <w:rFonts w:eastAsia="Times New Roman" w:cstheme="minorHAnsi"/>
          <w:i/>
          <w:iCs/>
          <w:color w:val="000000"/>
          <w:szCs w:val="22"/>
        </w:rPr>
        <w:t>a</w:t>
      </w:r>
      <w:r w:rsidRPr="00496BEF">
        <w:rPr>
          <w:rFonts w:eastAsia="Times New Roman" w:cstheme="minorHAnsi"/>
          <w:color w:val="000000"/>
          <w:szCs w:val="22"/>
        </w:rPr>
        <w:t>4−</w:t>
      </w:r>
      <w:r w:rsidRPr="00496BEF">
        <w:rPr>
          <w:rFonts w:eastAsia="Times New Roman" w:cstheme="minorHAnsi"/>
          <w:i/>
          <w:iCs/>
          <w:color w:val="000000"/>
          <w:szCs w:val="22"/>
        </w:rPr>
        <w:t>a</w:t>
      </w:r>
      <w:r w:rsidRPr="00496BEF">
        <w:rPr>
          <w:rFonts w:eastAsia="Times New Roman" w:cstheme="minorHAnsi"/>
          <w:color w:val="000000"/>
          <w:szCs w:val="22"/>
        </w:rPr>
        <w:t>3=</w:t>
      </w:r>
      <w:r w:rsidRPr="00496BEF">
        <w:rPr>
          <w:rFonts w:eastAsia="Times New Roman" w:cstheme="minorHAnsi"/>
          <w:i/>
          <w:iCs/>
          <w:color w:val="000000"/>
          <w:szCs w:val="22"/>
        </w:rPr>
        <w:t>an</w:t>
      </w:r>
      <w:r w:rsidRPr="00496BEF">
        <w:rPr>
          <w:rFonts w:eastAsia="Times New Roman" w:cstheme="minorHAnsi"/>
          <w:color w:val="000000"/>
          <w:szCs w:val="22"/>
        </w:rPr>
        <w:t>−</w:t>
      </w:r>
      <w:r w:rsidRPr="00496BEF">
        <w:rPr>
          <w:rFonts w:eastAsia="Times New Roman" w:cstheme="minorHAnsi"/>
          <w:i/>
          <w:iCs/>
          <w:color w:val="000000"/>
          <w:szCs w:val="22"/>
        </w:rPr>
        <w:t>an</w:t>
      </w:r>
      <w:r w:rsidRPr="00496BEF">
        <w:rPr>
          <w:rFonts w:eastAsia="Times New Roman" w:cstheme="minorHAnsi"/>
          <w:color w:val="000000"/>
          <w:szCs w:val="22"/>
        </w:rPr>
        <w:t>−1</w:t>
      </w:r>
    </w:p>
    <w:p w14:paraId="54D79774"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t>, where 'd' refers to the common difference, and it can be positive, negative, or zero. </w:t>
      </w:r>
    </w:p>
    <w:p w14:paraId="6DDA16E7" w14:textId="77777777" w:rsidR="00496BEF" w:rsidRPr="00496BEF" w:rsidRDefault="00496BEF" w:rsidP="00496BEF">
      <w:pPr>
        <w:spacing w:line="240" w:lineRule="auto"/>
        <w:jc w:val="both"/>
        <w:rPr>
          <w:rFonts w:eastAsia="Times New Roman" w:cstheme="minorHAnsi"/>
          <w:szCs w:val="22"/>
        </w:rPr>
      </w:pPr>
    </w:p>
    <w:p w14:paraId="62AD8CFC" w14:textId="77777777" w:rsidR="00496BEF" w:rsidRPr="00496BEF" w:rsidRDefault="00496BEF" w:rsidP="00496BEF">
      <w:pPr>
        <w:spacing w:line="240" w:lineRule="auto"/>
        <w:jc w:val="both"/>
        <w:rPr>
          <w:rFonts w:eastAsia="Times New Roman" w:cstheme="minorHAnsi"/>
          <w:szCs w:val="22"/>
        </w:rPr>
      </w:pPr>
      <w:r w:rsidRPr="00496BEF">
        <w:rPr>
          <w:rFonts w:eastAsia="Times New Roman" w:cstheme="minorHAnsi"/>
          <w:color w:val="000000"/>
          <w:szCs w:val="22"/>
        </w:rPr>
        <w:t>In terms of the common difference, the Arithmetic Progression can be expressed or written as:</w:t>
      </w:r>
    </w:p>
    <w:p w14:paraId="37067D22" w14:textId="77777777" w:rsidR="00496BEF" w:rsidRPr="00496BEF" w:rsidRDefault="00496BEF" w:rsidP="00496BEF">
      <w:pPr>
        <w:spacing w:after="0" w:line="240" w:lineRule="auto"/>
        <w:jc w:val="center"/>
        <w:rPr>
          <w:rFonts w:eastAsia="Times New Roman" w:cstheme="minorHAnsi"/>
          <w:color w:val="000000"/>
          <w:szCs w:val="22"/>
        </w:rPr>
      </w:pPr>
      <w:proofErr w:type="gramStart"/>
      <w:r w:rsidRPr="00496BEF">
        <w:rPr>
          <w:rFonts w:eastAsia="Times New Roman" w:cstheme="minorHAnsi"/>
          <w:i/>
          <w:iCs/>
          <w:color w:val="000000"/>
          <w:szCs w:val="22"/>
        </w:rPr>
        <w:t>a</w:t>
      </w:r>
      <w:r w:rsidRPr="00496BEF">
        <w:rPr>
          <w:rFonts w:eastAsia="Times New Roman" w:cstheme="minorHAnsi"/>
          <w:color w:val="000000"/>
          <w:szCs w:val="22"/>
        </w:rPr>
        <w:t>,</w:t>
      </w:r>
      <w:r w:rsidRPr="00496BEF">
        <w:rPr>
          <w:rFonts w:eastAsia="Times New Roman" w:cstheme="minorHAnsi"/>
          <w:i/>
          <w:iCs/>
          <w:color w:val="000000"/>
          <w:szCs w:val="22"/>
        </w:rPr>
        <w:t>a</w:t>
      </w:r>
      <w:proofErr w:type="gramEnd"/>
      <w:r w:rsidRPr="00496BEF">
        <w:rPr>
          <w:rFonts w:eastAsia="Times New Roman" w:cstheme="minorHAnsi"/>
          <w:color w:val="000000"/>
          <w:szCs w:val="22"/>
        </w:rPr>
        <w:t>+</w:t>
      </w:r>
      <w:r w:rsidRPr="00496BEF">
        <w:rPr>
          <w:rFonts w:eastAsia="Times New Roman" w:cstheme="minorHAnsi"/>
          <w:i/>
          <w:iCs/>
          <w:color w:val="000000"/>
          <w:szCs w:val="22"/>
        </w:rPr>
        <w:t>d</w:t>
      </w:r>
      <w:r w:rsidRPr="00496BEF">
        <w:rPr>
          <w:rFonts w:eastAsia="Times New Roman" w:cstheme="minorHAnsi"/>
          <w:color w:val="000000"/>
          <w:szCs w:val="22"/>
        </w:rPr>
        <w:t>,</w:t>
      </w:r>
      <w:r w:rsidRPr="00496BEF">
        <w:rPr>
          <w:rFonts w:eastAsia="Times New Roman" w:cstheme="minorHAnsi"/>
          <w:i/>
          <w:iCs/>
          <w:color w:val="000000"/>
          <w:szCs w:val="22"/>
        </w:rPr>
        <w:t>a</w:t>
      </w:r>
      <w:r w:rsidRPr="00496BEF">
        <w:rPr>
          <w:rFonts w:eastAsia="Times New Roman" w:cstheme="minorHAnsi"/>
          <w:color w:val="000000"/>
          <w:szCs w:val="22"/>
        </w:rPr>
        <w:t>+2</w:t>
      </w:r>
      <w:r w:rsidRPr="00496BEF">
        <w:rPr>
          <w:rFonts w:eastAsia="Times New Roman" w:cstheme="minorHAnsi"/>
          <w:i/>
          <w:iCs/>
          <w:color w:val="000000"/>
          <w:szCs w:val="22"/>
        </w:rPr>
        <w:t>d</w:t>
      </w:r>
      <w:r w:rsidRPr="00496BEF">
        <w:rPr>
          <w:rFonts w:eastAsia="Times New Roman" w:cstheme="minorHAnsi"/>
          <w:color w:val="000000"/>
          <w:szCs w:val="22"/>
        </w:rPr>
        <w:t>,</w:t>
      </w:r>
      <w:r w:rsidRPr="00496BEF">
        <w:rPr>
          <w:rFonts w:eastAsia="Times New Roman" w:cstheme="minorHAnsi"/>
          <w:i/>
          <w:iCs/>
          <w:color w:val="000000"/>
          <w:szCs w:val="22"/>
        </w:rPr>
        <w:t>a</w:t>
      </w:r>
      <w:r w:rsidRPr="00496BEF">
        <w:rPr>
          <w:rFonts w:eastAsia="Times New Roman" w:cstheme="minorHAnsi"/>
          <w:color w:val="000000"/>
          <w:szCs w:val="22"/>
        </w:rPr>
        <w:t>+3</w:t>
      </w:r>
      <w:r w:rsidRPr="00496BEF">
        <w:rPr>
          <w:rFonts w:eastAsia="Times New Roman" w:cstheme="minorHAnsi"/>
          <w:i/>
          <w:iCs/>
          <w:color w:val="000000"/>
          <w:szCs w:val="22"/>
        </w:rPr>
        <w:t>d</w:t>
      </w:r>
      <w:r w:rsidRPr="00496BEF">
        <w:rPr>
          <w:rFonts w:eastAsia="Times New Roman" w:cstheme="minorHAnsi"/>
          <w:color w:val="000000"/>
          <w:szCs w:val="22"/>
        </w:rPr>
        <w:t>......</w:t>
      </w:r>
      <w:r w:rsidRPr="00496BEF">
        <w:rPr>
          <w:rFonts w:eastAsia="Times New Roman" w:cstheme="minorHAnsi"/>
          <w:i/>
          <w:iCs/>
          <w:color w:val="000000"/>
          <w:szCs w:val="22"/>
        </w:rPr>
        <w:t>a</w:t>
      </w:r>
      <w:r w:rsidRPr="00496BEF">
        <w:rPr>
          <w:rFonts w:eastAsia="Times New Roman" w:cstheme="minorHAnsi"/>
          <w:color w:val="000000"/>
          <w:szCs w:val="22"/>
        </w:rPr>
        <w:t>+(</w:t>
      </w:r>
      <w:r w:rsidRPr="00496BEF">
        <w:rPr>
          <w:rFonts w:eastAsia="Times New Roman" w:cstheme="minorHAnsi"/>
          <w:i/>
          <w:iCs/>
          <w:color w:val="000000"/>
          <w:szCs w:val="22"/>
        </w:rPr>
        <w:t>n</w:t>
      </w:r>
      <w:r w:rsidRPr="00496BEF">
        <w:rPr>
          <w:rFonts w:eastAsia="Times New Roman" w:cstheme="minorHAnsi"/>
          <w:color w:val="000000"/>
          <w:szCs w:val="22"/>
        </w:rPr>
        <w:t>−1)</w:t>
      </w:r>
      <w:r w:rsidRPr="00496BEF">
        <w:rPr>
          <w:rFonts w:eastAsia="Times New Roman" w:cstheme="minorHAnsi"/>
          <w:i/>
          <w:iCs/>
          <w:color w:val="000000"/>
          <w:szCs w:val="22"/>
        </w:rPr>
        <w:t>d</w:t>
      </w:r>
    </w:p>
    <w:p w14:paraId="0EFB562C"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t>, where 'a' refers to the first term of an AP.</w:t>
      </w:r>
    </w:p>
    <w:p w14:paraId="5B25A123" w14:textId="77777777" w:rsidR="00496BEF" w:rsidRPr="00496BEF" w:rsidRDefault="00496BEF" w:rsidP="00496BEF">
      <w:pPr>
        <w:spacing w:line="240" w:lineRule="auto"/>
        <w:jc w:val="both"/>
        <w:rPr>
          <w:rFonts w:eastAsia="Times New Roman" w:cstheme="minorHAnsi"/>
          <w:szCs w:val="22"/>
        </w:rPr>
      </w:pPr>
    </w:p>
    <w:p w14:paraId="4DA39CAC" w14:textId="77777777" w:rsidR="00496BEF" w:rsidRPr="00496BEF" w:rsidRDefault="00496BEF" w:rsidP="00496BEF">
      <w:pPr>
        <w:spacing w:after="80" w:line="240" w:lineRule="auto"/>
        <w:jc w:val="both"/>
        <w:outlineLvl w:val="2"/>
        <w:rPr>
          <w:rFonts w:eastAsia="Times New Roman" w:cstheme="minorHAnsi"/>
          <w:b/>
          <w:bCs/>
          <w:szCs w:val="22"/>
        </w:rPr>
      </w:pPr>
      <w:r w:rsidRPr="00496BEF">
        <w:rPr>
          <w:rFonts w:eastAsia="Times New Roman" w:cstheme="minorHAnsi"/>
          <w:b/>
          <w:bCs/>
          <w:color w:val="000000"/>
          <w:szCs w:val="22"/>
        </w:rPr>
        <w:t>How to find the nth of an Arithmetic Progression or AP?</w:t>
      </w:r>
    </w:p>
    <w:p w14:paraId="18BE4DF9" w14:textId="77777777" w:rsidR="00496BEF" w:rsidRPr="00496BEF" w:rsidRDefault="00496BEF" w:rsidP="00496BEF">
      <w:pPr>
        <w:spacing w:line="240" w:lineRule="auto"/>
        <w:jc w:val="both"/>
        <w:rPr>
          <w:rFonts w:eastAsia="Times New Roman" w:cstheme="minorHAnsi"/>
          <w:szCs w:val="22"/>
        </w:rPr>
      </w:pPr>
      <w:r w:rsidRPr="00496BEF">
        <w:rPr>
          <w:rFonts w:eastAsia="Times New Roman" w:cstheme="minorHAnsi"/>
          <w:color w:val="000000"/>
          <w:szCs w:val="22"/>
        </w:rPr>
        <w:t>For finding the nth term of an Arithmetic Progression or AP, the formula is:</w:t>
      </w:r>
    </w:p>
    <w:p w14:paraId="57C21AFA" w14:textId="77777777" w:rsidR="00496BEF" w:rsidRPr="00496BEF" w:rsidRDefault="00496BEF" w:rsidP="00496BEF">
      <w:pPr>
        <w:spacing w:line="240" w:lineRule="auto"/>
        <w:jc w:val="both"/>
        <w:rPr>
          <w:rFonts w:eastAsia="Times New Roman" w:cstheme="minorHAnsi"/>
          <w:szCs w:val="22"/>
        </w:rPr>
      </w:pPr>
      <w:r w:rsidRPr="00496BEF">
        <w:rPr>
          <w:rFonts w:eastAsia="Times New Roman" w:cstheme="minorHAnsi"/>
          <w:color w:val="000000"/>
          <w:szCs w:val="22"/>
        </w:rPr>
        <w:t xml:space="preserve">an= a + (n - </w:t>
      </w:r>
      <w:proofErr w:type="gramStart"/>
      <w:r w:rsidRPr="00496BEF">
        <w:rPr>
          <w:rFonts w:eastAsia="Times New Roman" w:cstheme="minorHAnsi"/>
          <w:color w:val="000000"/>
          <w:szCs w:val="22"/>
        </w:rPr>
        <w:t>1)d</w:t>
      </w:r>
      <w:proofErr w:type="gramEnd"/>
      <w:r w:rsidRPr="00496BEF">
        <w:rPr>
          <w:rFonts w:eastAsia="Times New Roman" w:cstheme="minorHAnsi"/>
          <w:color w:val="000000"/>
          <w:szCs w:val="22"/>
        </w:rPr>
        <w:t>, where</w:t>
      </w:r>
    </w:p>
    <w:p w14:paraId="4C91DAA3"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t>‘a’ is the first term, d is a common difference, n refers to the number of terms, and an= nth term. </w:t>
      </w:r>
    </w:p>
    <w:p w14:paraId="127D75AF" w14:textId="77777777" w:rsidR="00496BEF" w:rsidRPr="00496BEF" w:rsidRDefault="00496BEF" w:rsidP="00496BEF">
      <w:pPr>
        <w:spacing w:line="240" w:lineRule="auto"/>
        <w:jc w:val="both"/>
        <w:rPr>
          <w:rFonts w:eastAsia="Times New Roman" w:cstheme="minorHAnsi"/>
          <w:szCs w:val="22"/>
        </w:rPr>
      </w:pPr>
    </w:p>
    <w:p w14:paraId="72188593"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t>It is imperative to make a point of the fact that the sequence of an Arithmetic Progression depends on its common difference, that is, d.</w:t>
      </w:r>
    </w:p>
    <w:p w14:paraId="31C951CA" w14:textId="77777777" w:rsidR="00496BEF" w:rsidRPr="00496BEF" w:rsidRDefault="00496BEF" w:rsidP="00496BEF">
      <w:pPr>
        <w:spacing w:line="240" w:lineRule="auto"/>
        <w:jc w:val="both"/>
        <w:rPr>
          <w:rFonts w:eastAsia="Times New Roman" w:cstheme="minorHAnsi"/>
          <w:szCs w:val="22"/>
        </w:rPr>
      </w:pPr>
    </w:p>
    <w:p w14:paraId="13536FC1"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lastRenderedPageBreak/>
        <w:t>If the common difference or d is positive, then the terms of an AP will grow towards the positive side of infinity. On the other hand, if the common difference or d is negative, then the terms of AP will grow towards the negative side of infinity.</w:t>
      </w:r>
    </w:p>
    <w:p w14:paraId="02F2E987" w14:textId="77777777" w:rsidR="00496BEF" w:rsidRPr="00496BEF" w:rsidRDefault="00496BEF" w:rsidP="00496BEF">
      <w:pPr>
        <w:spacing w:line="240" w:lineRule="auto"/>
        <w:jc w:val="both"/>
        <w:rPr>
          <w:rFonts w:eastAsia="Times New Roman" w:cstheme="minorHAnsi"/>
          <w:szCs w:val="22"/>
        </w:rPr>
      </w:pPr>
    </w:p>
    <w:p w14:paraId="3BF58C2D" w14:textId="77777777" w:rsidR="00496BEF" w:rsidRPr="00496BEF" w:rsidRDefault="00496BEF" w:rsidP="00496BEF">
      <w:pPr>
        <w:spacing w:after="80" w:line="240" w:lineRule="auto"/>
        <w:jc w:val="both"/>
        <w:outlineLvl w:val="2"/>
        <w:rPr>
          <w:rFonts w:eastAsia="Times New Roman" w:cstheme="minorHAnsi"/>
          <w:b/>
          <w:bCs/>
          <w:szCs w:val="22"/>
        </w:rPr>
      </w:pPr>
      <w:r w:rsidRPr="00496BEF">
        <w:rPr>
          <w:rFonts w:eastAsia="Times New Roman" w:cstheme="minorHAnsi"/>
          <w:b/>
          <w:bCs/>
          <w:color w:val="000000"/>
          <w:szCs w:val="22"/>
        </w:rPr>
        <w:t xml:space="preserve">How to find the sum of the first </w:t>
      </w:r>
      <w:proofErr w:type="spellStart"/>
      <w:r w:rsidRPr="00496BEF">
        <w:rPr>
          <w:rFonts w:eastAsia="Times New Roman" w:cstheme="minorHAnsi"/>
          <w:b/>
          <w:bCs/>
          <w:color w:val="000000"/>
          <w:szCs w:val="22"/>
        </w:rPr>
        <w:t>n</w:t>
      </w:r>
      <w:proofErr w:type="spellEnd"/>
      <w:r w:rsidRPr="00496BEF">
        <w:rPr>
          <w:rFonts w:eastAsia="Times New Roman" w:cstheme="minorHAnsi"/>
          <w:b/>
          <w:bCs/>
          <w:color w:val="000000"/>
          <w:szCs w:val="22"/>
        </w:rPr>
        <w:t xml:space="preserve"> terms of an Arithmetic Progression or AP?</w:t>
      </w:r>
    </w:p>
    <w:p w14:paraId="560F73AA" w14:textId="77777777" w:rsidR="00496BEF" w:rsidRPr="00496BEF" w:rsidRDefault="00496BEF" w:rsidP="00496BEF">
      <w:pPr>
        <w:spacing w:line="240" w:lineRule="auto"/>
        <w:jc w:val="both"/>
        <w:rPr>
          <w:rFonts w:eastAsia="Times New Roman" w:cstheme="minorHAnsi"/>
          <w:szCs w:val="22"/>
        </w:rPr>
      </w:pPr>
      <w:r w:rsidRPr="00496BEF">
        <w:rPr>
          <w:rFonts w:eastAsia="Times New Roman" w:cstheme="minorHAnsi"/>
          <w:color w:val="000000"/>
          <w:szCs w:val="22"/>
        </w:rPr>
        <w:t xml:space="preserve">For finding the sum of the first </w:t>
      </w:r>
      <w:proofErr w:type="spellStart"/>
      <w:r w:rsidRPr="00496BEF">
        <w:rPr>
          <w:rFonts w:eastAsia="Times New Roman" w:cstheme="minorHAnsi"/>
          <w:color w:val="000000"/>
          <w:szCs w:val="22"/>
        </w:rPr>
        <w:t>n</w:t>
      </w:r>
      <w:proofErr w:type="spellEnd"/>
      <w:r w:rsidRPr="00496BEF">
        <w:rPr>
          <w:rFonts w:eastAsia="Times New Roman" w:cstheme="minorHAnsi"/>
          <w:color w:val="000000"/>
          <w:szCs w:val="22"/>
        </w:rPr>
        <w:t xml:space="preserve"> terms of an Arithmetic Progression or AP, the formula is:</w:t>
      </w:r>
    </w:p>
    <w:p w14:paraId="29D51F05" w14:textId="77777777" w:rsidR="00496BEF" w:rsidRPr="00496BEF" w:rsidRDefault="00496BEF" w:rsidP="00496BEF">
      <w:pPr>
        <w:spacing w:after="0" w:line="240" w:lineRule="auto"/>
        <w:jc w:val="center"/>
        <w:rPr>
          <w:rFonts w:eastAsia="Times New Roman" w:cstheme="minorHAnsi"/>
          <w:color w:val="000000"/>
          <w:szCs w:val="22"/>
        </w:rPr>
      </w:pPr>
      <w:r w:rsidRPr="00496BEF">
        <w:rPr>
          <w:rFonts w:eastAsia="Times New Roman" w:cstheme="minorHAnsi"/>
          <w:i/>
          <w:iCs/>
          <w:color w:val="000000"/>
          <w:szCs w:val="22"/>
        </w:rPr>
        <w:t>S</w:t>
      </w:r>
      <w:r w:rsidRPr="00496BEF">
        <w:rPr>
          <w:rFonts w:eastAsia="Times New Roman" w:cstheme="minorHAnsi"/>
          <w:color w:val="000000"/>
          <w:szCs w:val="22"/>
        </w:rPr>
        <w:t>=</w:t>
      </w:r>
      <w:r w:rsidRPr="00496BEF">
        <w:rPr>
          <w:rFonts w:eastAsia="Times New Roman" w:cstheme="minorHAnsi"/>
          <w:i/>
          <w:iCs/>
          <w:color w:val="000000"/>
          <w:szCs w:val="22"/>
        </w:rPr>
        <w:t>n</w:t>
      </w:r>
      <w:r w:rsidRPr="00496BEF">
        <w:rPr>
          <w:rFonts w:eastAsia="Times New Roman" w:cstheme="minorHAnsi"/>
          <w:color w:val="000000"/>
          <w:szCs w:val="22"/>
        </w:rPr>
        <w:t>2(2</w:t>
      </w:r>
      <w:r w:rsidRPr="00496BEF">
        <w:rPr>
          <w:rFonts w:eastAsia="Times New Roman" w:cstheme="minorHAnsi"/>
          <w:i/>
          <w:iCs/>
          <w:color w:val="000000"/>
          <w:szCs w:val="22"/>
        </w:rPr>
        <w:t>a</w:t>
      </w:r>
      <w:r w:rsidRPr="00496BEF">
        <w:rPr>
          <w:rFonts w:eastAsia="Times New Roman" w:cstheme="minorHAnsi"/>
          <w:color w:val="000000"/>
          <w:szCs w:val="22"/>
        </w:rPr>
        <w:t>+(</w:t>
      </w:r>
      <w:r w:rsidRPr="00496BEF">
        <w:rPr>
          <w:rFonts w:eastAsia="Times New Roman" w:cstheme="minorHAnsi"/>
          <w:i/>
          <w:iCs/>
          <w:color w:val="000000"/>
          <w:szCs w:val="22"/>
        </w:rPr>
        <w:t>n</w:t>
      </w:r>
      <w:r w:rsidRPr="00496BEF">
        <w:rPr>
          <w:rFonts w:eastAsia="Times New Roman" w:cstheme="minorHAnsi"/>
          <w:color w:val="000000"/>
          <w:szCs w:val="22"/>
        </w:rPr>
        <w:t>−</w:t>
      </w:r>
      <w:proofErr w:type="gramStart"/>
      <w:r w:rsidRPr="00496BEF">
        <w:rPr>
          <w:rFonts w:eastAsia="Times New Roman" w:cstheme="minorHAnsi"/>
          <w:color w:val="000000"/>
          <w:szCs w:val="22"/>
        </w:rPr>
        <w:t>1)×</w:t>
      </w:r>
      <w:proofErr w:type="gramEnd"/>
      <w:r w:rsidRPr="00496BEF">
        <w:rPr>
          <w:rFonts w:eastAsia="Times New Roman" w:cstheme="minorHAnsi"/>
          <w:i/>
          <w:iCs/>
          <w:color w:val="000000"/>
          <w:szCs w:val="22"/>
        </w:rPr>
        <w:t>d</w:t>
      </w:r>
      <w:r w:rsidRPr="00496BEF">
        <w:rPr>
          <w:rFonts w:eastAsia="Times New Roman" w:cstheme="minorHAnsi"/>
          <w:color w:val="000000"/>
          <w:szCs w:val="22"/>
        </w:rPr>
        <w:t>)</w:t>
      </w:r>
    </w:p>
    <w:p w14:paraId="7013C99F" w14:textId="77777777" w:rsidR="00496BEF" w:rsidRPr="00496BEF" w:rsidRDefault="00496BEF" w:rsidP="00496BEF">
      <w:pPr>
        <w:spacing w:line="240" w:lineRule="auto"/>
        <w:jc w:val="both"/>
        <w:rPr>
          <w:rFonts w:eastAsia="Times New Roman" w:cstheme="minorHAnsi"/>
          <w:szCs w:val="22"/>
        </w:rPr>
      </w:pPr>
      <w:r w:rsidRPr="00496BEF">
        <w:rPr>
          <w:rFonts w:eastAsia="Times New Roman" w:cstheme="minorHAnsi"/>
          <w:color w:val="000000"/>
          <w:szCs w:val="22"/>
        </w:rPr>
        <w:t xml:space="preserve">, </w:t>
      </w:r>
      <w:proofErr w:type="gramStart"/>
      <w:r w:rsidRPr="00496BEF">
        <w:rPr>
          <w:rFonts w:eastAsia="Times New Roman" w:cstheme="minorHAnsi"/>
          <w:color w:val="000000"/>
          <w:szCs w:val="22"/>
        </w:rPr>
        <w:t>where</w:t>
      </w:r>
      <w:proofErr w:type="gramEnd"/>
    </w:p>
    <w:p w14:paraId="422ACB8D" w14:textId="77777777" w:rsidR="00496BEF" w:rsidRPr="00496BEF" w:rsidRDefault="00496BEF" w:rsidP="00496BEF">
      <w:pPr>
        <w:spacing w:after="0" w:line="240" w:lineRule="auto"/>
        <w:jc w:val="both"/>
        <w:rPr>
          <w:rFonts w:eastAsia="Times New Roman" w:cstheme="minorHAnsi"/>
          <w:szCs w:val="22"/>
        </w:rPr>
      </w:pPr>
      <w:r w:rsidRPr="00496BEF">
        <w:rPr>
          <w:rFonts w:eastAsia="Times New Roman" w:cstheme="minorHAnsi"/>
          <w:color w:val="000000"/>
          <w:szCs w:val="22"/>
        </w:rPr>
        <w:t>a is the first term, d is a common difference, n refers to the number of terms, and S is the sum of the first n term of an AP. </w:t>
      </w:r>
    </w:p>
    <w:p w14:paraId="7ECFC48C" w14:textId="77777777" w:rsidR="00496BEF" w:rsidRPr="00496BEF" w:rsidRDefault="00496BEF" w:rsidP="00496BEF">
      <w:pPr>
        <w:spacing w:line="240" w:lineRule="auto"/>
        <w:jc w:val="both"/>
        <w:rPr>
          <w:rFonts w:eastAsia="Times New Roman" w:cstheme="minorHAnsi"/>
          <w:szCs w:val="22"/>
        </w:rPr>
      </w:pPr>
    </w:p>
    <w:p w14:paraId="03B43762" w14:textId="77777777" w:rsidR="00496BEF" w:rsidRPr="00496BEF" w:rsidRDefault="00496BEF" w:rsidP="00496BEF">
      <w:pPr>
        <w:spacing w:after="80" w:line="240" w:lineRule="auto"/>
        <w:jc w:val="both"/>
        <w:outlineLvl w:val="2"/>
        <w:rPr>
          <w:rFonts w:eastAsia="Times New Roman" w:cstheme="minorHAnsi"/>
          <w:b/>
          <w:bCs/>
          <w:szCs w:val="22"/>
        </w:rPr>
      </w:pPr>
      <w:r w:rsidRPr="00496BEF">
        <w:rPr>
          <w:rFonts w:eastAsia="Times New Roman" w:cstheme="minorHAnsi"/>
          <w:b/>
          <w:bCs/>
          <w:color w:val="000000"/>
          <w:szCs w:val="22"/>
        </w:rPr>
        <w:t>Formulae for Arithmetic Progression </w:t>
      </w:r>
    </w:p>
    <w:p w14:paraId="33BD5C48" w14:textId="77777777" w:rsidR="00496BEF" w:rsidRPr="00496BEF" w:rsidRDefault="00496BEF" w:rsidP="00496BEF">
      <w:pPr>
        <w:spacing w:line="240" w:lineRule="auto"/>
        <w:jc w:val="both"/>
        <w:rPr>
          <w:rFonts w:eastAsia="Times New Roman" w:cstheme="minorHAnsi"/>
          <w:szCs w:val="22"/>
        </w:rPr>
      </w:pPr>
      <w:r w:rsidRPr="00496BEF">
        <w:rPr>
          <w:rFonts w:eastAsia="Times New Roman" w:cstheme="minorHAnsi"/>
          <w:color w:val="000000"/>
          <w:szCs w:val="22"/>
        </w:rPr>
        <w:t>For solving the mathematical problems based on the series and sequences of an AP, it is essential to know, understand, and learn the formulae specified below:</w:t>
      </w:r>
    </w:p>
    <w:p w14:paraId="0289FA0C" w14:textId="77777777" w:rsidR="00496BEF" w:rsidRPr="00496BEF" w:rsidRDefault="00496BEF" w:rsidP="00496BEF">
      <w:pPr>
        <w:numPr>
          <w:ilvl w:val="0"/>
          <w:numId w:val="15"/>
        </w:numPr>
        <w:spacing w:line="240" w:lineRule="auto"/>
        <w:jc w:val="both"/>
        <w:textAlignment w:val="baseline"/>
        <w:rPr>
          <w:rFonts w:eastAsia="Times New Roman" w:cstheme="minorHAnsi"/>
          <w:b/>
          <w:bCs/>
          <w:color w:val="000000"/>
          <w:szCs w:val="22"/>
        </w:rPr>
      </w:pPr>
      <w:r w:rsidRPr="00496BEF">
        <w:rPr>
          <w:rFonts w:eastAsia="Times New Roman" w:cstheme="minorHAnsi"/>
          <w:b/>
          <w:bCs/>
          <w:color w:val="000000"/>
          <w:szCs w:val="22"/>
        </w:rPr>
        <w:t>General Form of an Arithmetic Progression or AP</w:t>
      </w:r>
    </w:p>
    <w:p w14:paraId="024A4135" w14:textId="77777777" w:rsidR="00496BEF" w:rsidRPr="00496BEF" w:rsidRDefault="00496BEF" w:rsidP="00496BEF">
      <w:pPr>
        <w:spacing w:line="240" w:lineRule="auto"/>
        <w:ind w:left="720"/>
        <w:jc w:val="both"/>
        <w:rPr>
          <w:rFonts w:eastAsia="Times New Roman" w:cstheme="minorHAnsi"/>
          <w:szCs w:val="22"/>
        </w:rPr>
      </w:pPr>
      <w:r w:rsidRPr="00496BEF">
        <w:rPr>
          <w:rFonts w:eastAsia="Times New Roman" w:cstheme="minorHAnsi"/>
          <w:color w:val="000000"/>
          <w:szCs w:val="22"/>
        </w:rPr>
        <w:t>a, a + d, a + 2d, a + 3d.</w:t>
      </w:r>
      <w:proofErr w:type="gramStart"/>
      <w:r w:rsidRPr="00496BEF">
        <w:rPr>
          <w:rFonts w:eastAsia="Times New Roman" w:cstheme="minorHAnsi"/>
          <w:color w:val="000000"/>
          <w:szCs w:val="22"/>
        </w:rPr>
        <w:t>.....</w:t>
      </w:r>
      <w:proofErr w:type="gramEnd"/>
      <w:r w:rsidRPr="00496BEF">
        <w:rPr>
          <w:rFonts w:eastAsia="Times New Roman" w:cstheme="minorHAnsi"/>
          <w:color w:val="000000"/>
          <w:szCs w:val="22"/>
        </w:rPr>
        <w:t>a + (n - 1)d</w:t>
      </w:r>
    </w:p>
    <w:p w14:paraId="75B42D20" w14:textId="77777777" w:rsidR="00496BEF" w:rsidRPr="00496BEF" w:rsidRDefault="00496BEF" w:rsidP="00496BEF">
      <w:pPr>
        <w:numPr>
          <w:ilvl w:val="0"/>
          <w:numId w:val="16"/>
        </w:numPr>
        <w:spacing w:line="240" w:lineRule="auto"/>
        <w:jc w:val="both"/>
        <w:textAlignment w:val="baseline"/>
        <w:rPr>
          <w:rFonts w:eastAsia="Times New Roman" w:cstheme="minorHAnsi"/>
          <w:b/>
          <w:bCs/>
          <w:color w:val="000000"/>
          <w:szCs w:val="22"/>
        </w:rPr>
      </w:pPr>
      <w:r w:rsidRPr="00496BEF">
        <w:rPr>
          <w:rFonts w:eastAsia="Times New Roman" w:cstheme="minorHAnsi"/>
          <w:b/>
          <w:bCs/>
          <w:color w:val="000000"/>
          <w:szCs w:val="22"/>
        </w:rPr>
        <w:t>nth Term of an Arithmetic Progression or AP</w:t>
      </w:r>
    </w:p>
    <w:p w14:paraId="1C340F2C" w14:textId="77777777" w:rsidR="00496BEF" w:rsidRPr="00496BEF" w:rsidRDefault="00496BEF" w:rsidP="00496BEF">
      <w:pPr>
        <w:spacing w:line="240" w:lineRule="auto"/>
        <w:ind w:left="720"/>
        <w:jc w:val="both"/>
        <w:rPr>
          <w:rFonts w:eastAsia="Times New Roman" w:cstheme="minorHAnsi"/>
          <w:szCs w:val="22"/>
        </w:rPr>
      </w:pPr>
      <w:r w:rsidRPr="00496BEF">
        <w:rPr>
          <w:rFonts w:eastAsia="Times New Roman" w:cstheme="minorHAnsi"/>
          <w:color w:val="000000"/>
          <w:szCs w:val="22"/>
        </w:rPr>
        <w:t>a</w:t>
      </w:r>
      <w:r w:rsidRPr="00496BEF">
        <w:rPr>
          <w:rFonts w:eastAsia="Times New Roman" w:cstheme="minorHAnsi"/>
          <w:color w:val="000000"/>
          <w:szCs w:val="22"/>
          <w:vertAlign w:val="subscript"/>
        </w:rPr>
        <w:t>n</w:t>
      </w:r>
      <w:r w:rsidRPr="00496BEF">
        <w:rPr>
          <w:rFonts w:eastAsia="Times New Roman" w:cstheme="minorHAnsi"/>
          <w:color w:val="000000"/>
          <w:szCs w:val="22"/>
        </w:rPr>
        <w:t xml:space="preserve">= a + (n - </w:t>
      </w:r>
      <w:proofErr w:type="gramStart"/>
      <w:r w:rsidRPr="00496BEF">
        <w:rPr>
          <w:rFonts w:eastAsia="Times New Roman" w:cstheme="minorHAnsi"/>
          <w:color w:val="000000"/>
          <w:szCs w:val="22"/>
        </w:rPr>
        <w:t>1)d</w:t>
      </w:r>
      <w:proofErr w:type="gramEnd"/>
    </w:p>
    <w:p w14:paraId="1436C236" w14:textId="77777777" w:rsidR="00496BEF" w:rsidRPr="00496BEF" w:rsidRDefault="00496BEF" w:rsidP="00496BEF">
      <w:pPr>
        <w:numPr>
          <w:ilvl w:val="0"/>
          <w:numId w:val="17"/>
        </w:numPr>
        <w:spacing w:line="240" w:lineRule="auto"/>
        <w:jc w:val="both"/>
        <w:textAlignment w:val="baseline"/>
        <w:rPr>
          <w:rFonts w:eastAsia="Times New Roman" w:cstheme="minorHAnsi"/>
          <w:b/>
          <w:bCs/>
          <w:color w:val="000000"/>
          <w:szCs w:val="22"/>
        </w:rPr>
      </w:pPr>
      <w:r w:rsidRPr="00496BEF">
        <w:rPr>
          <w:rFonts w:eastAsia="Times New Roman" w:cstheme="minorHAnsi"/>
          <w:b/>
          <w:bCs/>
          <w:color w:val="000000"/>
          <w:szCs w:val="22"/>
        </w:rPr>
        <w:t>Sum of n Terms of an Arithmetic Progression or AP</w:t>
      </w:r>
    </w:p>
    <w:p w14:paraId="13C54013" w14:textId="77777777" w:rsidR="00496BEF" w:rsidRPr="00496BEF" w:rsidRDefault="00496BEF" w:rsidP="00496BEF">
      <w:pPr>
        <w:spacing w:after="0" w:line="240" w:lineRule="auto"/>
        <w:jc w:val="center"/>
        <w:rPr>
          <w:rFonts w:eastAsia="Times New Roman" w:cstheme="minorHAnsi"/>
          <w:color w:val="000000"/>
          <w:szCs w:val="22"/>
        </w:rPr>
      </w:pPr>
      <w:r w:rsidRPr="00496BEF">
        <w:rPr>
          <w:rFonts w:eastAsia="Times New Roman" w:cstheme="minorHAnsi"/>
          <w:i/>
          <w:iCs/>
          <w:color w:val="000000"/>
          <w:szCs w:val="22"/>
        </w:rPr>
        <w:t>S</w:t>
      </w:r>
      <w:r w:rsidRPr="00496BEF">
        <w:rPr>
          <w:rFonts w:eastAsia="Times New Roman" w:cstheme="minorHAnsi"/>
          <w:color w:val="000000"/>
          <w:szCs w:val="22"/>
        </w:rPr>
        <w:t>=</w:t>
      </w:r>
      <w:r w:rsidRPr="00496BEF">
        <w:rPr>
          <w:rFonts w:eastAsia="Times New Roman" w:cstheme="minorHAnsi"/>
          <w:i/>
          <w:iCs/>
          <w:color w:val="000000"/>
          <w:szCs w:val="22"/>
        </w:rPr>
        <w:t>n</w:t>
      </w:r>
      <w:r w:rsidRPr="00496BEF">
        <w:rPr>
          <w:rFonts w:eastAsia="Times New Roman" w:cstheme="minorHAnsi"/>
          <w:color w:val="000000"/>
          <w:szCs w:val="22"/>
        </w:rPr>
        <w:t>2(2</w:t>
      </w:r>
      <w:r w:rsidRPr="00496BEF">
        <w:rPr>
          <w:rFonts w:eastAsia="Times New Roman" w:cstheme="minorHAnsi"/>
          <w:i/>
          <w:iCs/>
          <w:color w:val="000000"/>
          <w:szCs w:val="22"/>
        </w:rPr>
        <w:t>a</w:t>
      </w:r>
      <w:r w:rsidRPr="00496BEF">
        <w:rPr>
          <w:rFonts w:eastAsia="Times New Roman" w:cstheme="minorHAnsi"/>
          <w:color w:val="000000"/>
          <w:szCs w:val="22"/>
        </w:rPr>
        <w:t>+(</w:t>
      </w:r>
      <w:r w:rsidRPr="00496BEF">
        <w:rPr>
          <w:rFonts w:eastAsia="Times New Roman" w:cstheme="minorHAnsi"/>
          <w:i/>
          <w:iCs/>
          <w:color w:val="000000"/>
          <w:szCs w:val="22"/>
        </w:rPr>
        <w:t>n</w:t>
      </w:r>
      <w:r w:rsidRPr="00496BEF">
        <w:rPr>
          <w:rFonts w:eastAsia="Times New Roman" w:cstheme="minorHAnsi"/>
          <w:color w:val="000000"/>
          <w:szCs w:val="22"/>
        </w:rPr>
        <w:t>−</w:t>
      </w:r>
      <w:proofErr w:type="gramStart"/>
      <w:r w:rsidRPr="00496BEF">
        <w:rPr>
          <w:rFonts w:eastAsia="Times New Roman" w:cstheme="minorHAnsi"/>
          <w:color w:val="000000"/>
          <w:szCs w:val="22"/>
        </w:rPr>
        <w:t>1)×</w:t>
      </w:r>
      <w:proofErr w:type="gramEnd"/>
      <w:r w:rsidRPr="00496BEF">
        <w:rPr>
          <w:rFonts w:eastAsia="Times New Roman" w:cstheme="minorHAnsi"/>
          <w:i/>
          <w:iCs/>
          <w:color w:val="000000"/>
          <w:szCs w:val="22"/>
        </w:rPr>
        <w:t>d</w:t>
      </w:r>
      <w:r w:rsidRPr="00496BEF">
        <w:rPr>
          <w:rFonts w:eastAsia="Times New Roman" w:cstheme="minorHAnsi"/>
          <w:color w:val="000000"/>
          <w:szCs w:val="22"/>
        </w:rPr>
        <w:t>)</w:t>
      </w:r>
    </w:p>
    <w:p w14:paraId="1137E40F" w14:textId="77777777" w:rsidR="00496BEF" w:rsidRPr="00496BEF" w:rsidRDefault="00496BEF" w:rsidP="00496BEF">
      <w:pPr>
        <w:spacing w:line="240" w:lineRule="auto"/>
        <w:ind w:left="720"/>
        <w:jc w:val="both"/>
        <w:rPr>
          <w:rFonts w:eastAsia="Times New Roman" w:cstheme="minorHAnsi"/>
          <w:szCs w:val="22"/>
        </w:rPr>
      </w:pPr>
      <w:r w:rsidRPr="00496BEF">
        <w:rPr>
          <w:rFonts w:eastAsia="Times New Roman" w:cstheme="minorHAnsi"/>
          <w:color w:val="000000"/>
          <w:szCs w:val="22"/>
        </w:rPr>
        <w:t>, </w:t>
      </w:r>
    </w:p>
    <w:p w14:paraId="2834CE0C" w14:textId="77777777" w:rsidR="00496BEF" w:rsidRPr="00496BEF" w:rsidRDefault="00496BEF" w:rsidP="00496BEF">
      <w:pPr>
        <w:numPr>
          <w:ilvl w:val="0"/>
          <w:numId w:val="18"/>
        </w:numPr>
        <w:spacing w:line="240" w:lineRule="auto"/>
        <w:jc w:val="both"/>
        <w:textAlignment w:val="baseline"/>
        <w:rPr>
          <w:rFonts w:eastAsia="Times New Roman" w:cstheme="minorHAnsi"/>
          <w:color w:val="000000"/>
          <w:szCs w:val="22"/>
        </w:rPr>
      </w:pPr>
      <w:r w:rsidRPr="00496BEF">
        <w:rPr>
          <w:rFonts w:eastAsia="Times New Roman" w:cstheme="minorHAnsi"/>
          <w:color w:val="000000"/>
          <w:szCs w:val="22"/>
        </w:rPr>
        <w:t>Sum of all Terms of a Finite Arithmetic Progression or AP, when its first and last terms are known:</w:t>
      </w:r>
    </w:p>
    <w:p w14:paraId="0CD1577D" w14:textId="77777777" w:rsidR="00496BEF" w:rsidRPr="00496BEF" w:rsidRDefault="00496BEF" w:rsidP="00496BEF">
      <w:pPr>
        <w:spacing w:after="0" w:line="240" w:lineRule="auto"/>
        <w:jc w:val="center"/>
        <w:rPr>
          <w:rFonts w:eastAsia="Times New Roman" w:cstheme="minorHAnsi"/>
          <w:color w:val="000000"/>
          <w:szCs w:val="22"/>
        </w:rPr>
      </w:pPr>
      <w:r w:rsidRPr="00496BEF">
        <w:rPr>
          <w:rFonts w:eastAsia="Times New Roman" w:cstheme="minorHAnsi"/>
          <w:i/>
          <w:iCs/>
          <w:color w:val="000000"/>
          <w:szCs w:val="22"/>
        </w:rPr>
        <w:t>n</w:t>
      </w:r>
      <w:r w:rsidRPr="00496BEF">
        <w:rPr>
          <w:rFonts w:eastAsia="Times New Roman" w:cstheme="minorHAnsi"/>
          <w:color w:val="000000"/>
          <w:szCs w:val="22"/>
        </w:rPr>
        <w:t>2</w:t>
      </w:r>
    </w:p>
    <w:p w14:paraId="56160191" w14:textId="77777777" w:rsidR="00496BEF" w:rsidRPr="00496BEF" w:rsidRDefault="00496BEF" w:rsidP="00496BEF">
      <w:pPr>
        <w:spacing w:line="240" w:lineRule="auto"/>
        <w:ind w:left="720"/>
        <w:jc w:val="both"/>
        <w:rPr>
          <w:rFonts w:eastAsia="Times New Roman" w:cstheme="minorHAnsi"/>
          <w:szCs w:val="22"/>
        </w:rPr>
      </w:pPr>
      <w:r w:rsidRPr="00496BEF">
        <w:rPr>
          <w:rFonts w:eastAsia="Times New Roman" w:cstheme="minorHAnsi"/>
          <w:color w:val="000000"/>
          <w:szCs w:val="22"/>
        </w:rPr>
        <w:t>(a + l), where 'a' is the first term, and 'l' is the last term.</w:t>
      </w:r>
    </w:p>
    <w:p w14:paraId="2547097E" w14:textId="77777777" w:rsidR="00496BEF" w:rsidRPr="00496BEF" w:rsidRDefault="00496BEF" w:rsidP="00496BEF">
      <w:pPr>
        <w:numPr>
          <w:ilvl w:val="0"/>
          <w:numId w:val="19"/>
        </w:numPr>
        <w:spacing w:line="240" w:lineRule="auto"/>
        <w:jc w:val="both"/>
        <w:textAlignment w:val="baseline"/>
        <w:rPr>
          <w:rFonts w:eastAsia="Times New Roman" w:cstheme="minorHAnsi"/>
          <w:b/>
          <w:bCs/>
          <w:color w:val="000000"/>
          <w:szCs w:val="22"/>
        </w:rPr>
      </w:pPr>
      <w:r w:rsidRPr="00496BEF">
        <w:rPr>
          <w:rFonts w:eastAsia="Times New Roman" w:cstheme="minorHAnsi"/>
          <w:b/>
          <w:bCs/>
          <w:color w:val="000000"/>
          <w:szCs w:val="22"/>
        </w:rPr>
        <w:t>Common difference of AP</w:t>
      </w:r>
    </w:p>
    <w:p w14:paraId="3143FD3E" w14:textId="77777777" w:rsidR="00496BEF" w:rsidRPr="00496BEF" w:rsidRDefault="00496BEF" w:rsidP="00496BEF">
      <w:pPr>
        <w:spacing w:after="0" w:line="240" w:lineRule="auto"/>
        <w:ind w:left="720"/>
        <w:jc w:val="both"/>
        <w:rPr>
          <w:rFonts w:eastAsia="Times New Roman" w:cstheme="minorHAnsi"/>
          <w:szCs w:val="22"/>
        </w:rPr>
      </w:pPr>
      <w:r w:rsidRPr="00496BEF">
        <w:rPr>
          <w:rFonts w:eastAsia="Times New Roman" w:cstheme="minorHAnsi"/>
          <w:color w:val="000000"/>
          <w:szCs w:val="22"/>
        </w:rPr>
        <w:t>d = a</w:t>
      </w:r>
      <w:r w:rsidRPr="00496BEF">
        <w:rPr>
          <w:rFonts w:eastAsia="Times New Roman" w:cstheme="minorHAnsi"/>
          <w:color w:val="000000"/>
          <w:szCs w:val="22"/>
          <w:vertAlign w:val="subscript"/>
        </w:rPr>
        <w:t>2</w:t>
      </w:r>
      <w:r w:rsidRPr="00496BEF">
        <w:rPr>
          <w:rFonts w:eastAsia="Times New Roman" w:cstheme="minorHAnsi"/>
          <w:color w:val="000000"/>
          <w:szCs w:val="22"/>
        </w:rPr>
        <w:t>- a</w:t>
      </w:r>
      <w:r w:rsidRPr="00496BEF">
        <w:rPr>
          <w:rFonts w:eastAsia="Times New Roman" w:cstheme="minorHAnsi"/>
          <w:color w:val="000000"/>
          <w:szCs w:val="22"/>
          <w:vertAlign w:val="subscript"/>
        </w:rPr>
        <w:t xml:space="preserve">1 </w:t>
      </w:r>
      <w:r w:rsidRPr="00496BEF">
        <w:rPr>
          <w:rFonts w:eastAsia="Times New Roman" w:cstheme="minorHAnsi"/>
          <w:color w:val="000000"/>
          <w:szCs w:val="22"/>
        </w:rPr>
        <w:t>or d=a</w:t>
      </w:r>
      <w:r w:rsidRPr="00496BEF">
        <w:rPr>
          <w:rFonts w:eastAsia="Times New Roman" w:cstheme="minorHAnsi"/>
          <w:color w:val="000000"/>
          <w:szCs w:val="22"/>
          <w:vertAlign w:val="subscript"/>
        </w:rPr>
        <w:t>n</w:t>
      </w:r>
      <w:r w:rsidRPr="00496BEF">
        <w:rPr>
          <w:rFonts w:eastAsia="Times New Roman" w:cstheme="minorHAnsi"/>
          <w:color w:val="000000"/>
          <w:szCs w:val="22"/>
        </w:rPr>
        <w:t>-a</w:t>
      </w:r>
      <w:r w:rsidRPr="00496BEF">
        <w:rPr>
          <w:rFonts w:eastAsia="Times New Roman" w:cstheme="minorHAnsi"/>
          <w:color w:val="000000"/>
          <w:szCs w:val="22"/>
          <w:vertAlign w:val="subscript"/>
        </w:rPr>
        <w:t xml:space="preserve">n-1 </w:t>
      </w:r>
      <w:r w:rsidRPr="00496BEF">
        <w:rPr>
          <w:rFonts w:eastAsia="Times New Roman" w:cstheme="minorHAnsi"/>
          <w:color w:val="000000"/>
          <w:szCs w:val="22"/>
        </w:rPr>
        <w:t>where a</w:t>
      </w:r>
      <w:r w:rsidRPr="00496BEF">
        <w:rPr>
          <w:rFonts w:eastAsia="Times New Roman" w:cstheme="minorHAnsi"/>
          <w:color w:val="000000"/>
          <w:szCs w:val="22"/>
          <w:vertAlign w:val="subscript"/>
        </w:rPr>
        <w:t xml:space="preserve">1 </w:t>
      </w:r>
      <w:r w:rsidRPr="00496BEF">
        <w:rPr>
          <w:rFonts w:eastAsia="Times New Roman" w:cstheme="minorHAnsi"/>
          <w:color w:val="000000"/>
          <w:szCs w:val="22"/>
        </w:rPr>
        <w:t>is the first term and a</w:t>
      </w:r>
      <w:r w:rsidRPr="00496BEF">
        <w:rPr>
          <w:rFonts w:eastAsia="Times New Roman" w:cstheme="minorHAnsi"/>
          <w:color w:val="000000"/>
          <w:szCs w:val="22"/>
          <w:vertAlign w:val="subscript"/>
        </w:rPr>
        <w:t xml:space="preserve">2 </w:t>
      </w:r>
      <w:r w:rsidRPr="00496BEF">
        <w:rPr>
          <w:rFonts w:eastAsia="Times New Roman" w:cstheme="minorHAnsi"/>
          <w:color w:val="000000"/>
          <w:szCs w:val="22"/>
        </w:rPr>
        <w:t>is the second term. Similarly, a</w:t>
      </w:r>
      <w:r w:rsidRPr="00496BEF">
        <w:rPr>
          <w:rFonts w:eastAsia="Times New Roman" w:cstheme="minorHAnsi"/>
          <w:color w:val="000000"/>
          <w:szCs w:val="22"/>
          <w:vertAlign w:val="subscript"/>
        </w:rPr>
        <w:t xml:space="preserve">n </w:t>
      </w:r>
      <w:r w:rsidRPr="00496BEF">
        <w:rPr>
          <w:rFonts w:eastAsia="Times New Roman" w:cstheme="minorHAnsi"/>
          <w:color w:val="000000"/>
          <w:szCs w:val="22"/>
        </w:rPr>
        <w:t>is the last term and a</w:t>
      </w:r>
      <w:r w:rsidRPr="00496BEF">
        <w:rPr>
          <w:rFonts w:eastAsia="Times New Roman" w:cstheme="minorHAnsi"/>
          <w:color w:val="000000"/>
          <w:szCs w:val="22"/>
          <w:vertAlign w:val="subscript"/>
        </w:rPr>
        <w:t>n-1</w:t>
      </w:r>
      <w:r w:rsidRPr="00496BEF">
        <w:rPr>
          <w:rFonts w:eastAsia="Times New Roman" w:cstheme="minorHAnsi"/>
          <w:color w:val="000000"/>
          <w:szCs w:val="22"/>
        </w:rPr>
        <w:t xml:space="preserve"> is the last but one term. </w:t>
      </w:r>
    </w:p>
    <w:p w14:paraId="24F9354E" w14:textId="77777777" w:rsidR="00496BEF" w:rsidRPr="00496BEF" w:rsidRDefault="00496BEF" w:rsidP="00027CB4">
      <w:pPr>
        <w:rPr>
          <w:rFonts w:cstheme="minorHAnsi"/>
          <w:b/>
          <w:bCs/>
          <w:szCs w:val="22"/>
        </w:rPr>
      </w:pPr>
    </w:p>
    <w:sectPr w:rsidR="00496BEF" w:rsidRPr="00496BEF" w:rsidSect="005A5F1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7A0"/>
    <w:multiLevelType w:val="multilevel"/>
    <w:tmpl w:val="129A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A1755"/>
    <w:multiLevelType w:val="multilevel"/>
    <w:tmpl w:val="950A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45B84"/>
    <w:multiLevelType w:val="multilevel"/>
    <w:tmpl w:val="675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73C51"/>
    <w:multiLevelType w:val="multilevel"/>
    <w:tmpl w:val="591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F0EAA"/>
    <w:multiLevelType w:val="multilevel"/>
    <w:tmpl w:val="76A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06E10"/>
    <w:multiLevelType w:val="multilevel"/>
    <w:tmpl w:val="651C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D1C51"/>
    <w:multiLevelType w:val="multilevel"/>
    <w:tmpl w:val="0FB6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633D1"/>
    <w:multiLevelType w:val="multilevel"/>
    <w:tmpl w:val="0C00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60E66"/>
    <w:multiLevelType w:val="multilevel"/>
    <w:tmpl w:val="297E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C1E14"/>
    <w:multiLevelType w:val="multilevel"/>
    <w:tmpl w:val="303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10A81"/>
    <w:multiLevelType w:val="multilevel"/>
    <w:tmpl w:val="3058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A17EC"/>
    <w:multiLevelType w:val="multilevel"/>
    <w:tmpl w:val="D626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72461C"/>
    <w:multiLevelType w:val="multilevel"/>
    <w:tmpl w:val="E832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04B1D"/>
    <w:multiLevelType w:val="multilevel"/>
    <w:tmpl w:val="A938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17DF7"/>
    <w:multiLevelType w:val="multilevel"/>
    <w:tmpl w:val="6614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B36F1"/>
    <w:multiLevelType w:val="multilevel"/>
    <w:tmpl w:val="15B4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1180A"/>
    <w:multiLevelType w:val="multilevel"/>
    <w:tmpl w:val="B502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B2591"/>
    <w:multiLevelType w:val="multilevel"/>
    <w:tmpl w:val="CB84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2214F4"/>
    <w:multiLevelType w:val="multilevel"/>
    <w:tmpl w:val="F166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8739">
    <w:abstractNumId w:val="18"/>
  </w:num>
  <w:num w:numId="2" w16cid:durableId="1220897839">
    <w:abstractNumId w:val="13"/>
  </w:num>
  <w:num w:numId="3" w16cid:durableId="347299377">
    <w:abstractNumId w:val="16"/>
  </w:num>
  <w:num w:numId="4" w16cid:durableId="926812676">
    <w:abstractNumId w:val="0"/>
  </w:num>
  <w:num w:numId="5" w16cid:durableId="1856536313">
    <w:abstractNumId w:val="14"/>
  </w:num>
  <w:num w:numId="6" w16cid:durableId="731536299">
    <w:abstractNumId w:val="3"/>
  </w:num>
  <w:num w:numId="7" w16cid:durableId="26612872">
    <w:abstractNumId w:val="2"/>
  </w:num>
  <w:num w:numId="8" w16cid:durableId="1396127002">
    <w:abstractNumId w:val="9"/>
  </w:num>
  <w:num w:numId="9" w16cid:durableId="1848867406">
    <w:abstractNumId w:val="5"/>
  </w:num>
  <w:num w:numId="10" w16cid:durableId="1526093754">
    <w:abstractNumId w:val="1"/>
  </w:num>
  <w:num w:numId="11" w16cid:durableId="819928831">
    <w:abstractNumId w:val="12"/>
  </w:num>
  <w:num w:numId="12" w16cid:durableId="1161382864">
    <w:abstractNumId w:val="17"/>
  </w:num>
  <w:num w:numId="13" w16cid:durableId="716319114">
    <w:abstractNumId w:val="6"/>
  </w:num>
  <w:num w:numId="14" w16cid:durableId="167257645">
    <w:abstractNumId w:val="11"/>
  </w:num>
  <w:num w:numId="15" w16cid:durableId="967902917">
    <w:abstractNumId w:val="7"/>
  </w:num>
  <w:num w:numId="16" w16cid:durableId="1392315885">
    <w:abstractNumId w:val="4"/>
  </w:num>
  <w:num w:numId="17" w16cid:durableId="1971936329">
    <w:abstractNumId w:val="8"/>
  </w:num>
  <w:num w:numId="18" w16cid:durableId="846138345">
    <w:abstractNumId w:val="15"/>
  </w:num>
  <w:num w:numId="19" w16cid:durableId="526482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7DE6"/>
    <w:rsid w:val="00027CB4"/>
    <w:rsid w:val="00056F5F"/>
    <w:rsid w:val="000F7709"/>
    <w:rsid w:val="002541FD"/>
    <w:rsid w:val="00372641"/>
    <w:rsid w:val="003D51AC"/>
    <w:rsid w:val="00462577"/>
    <w:rsid w:val="004761CF"/>
    <w:rsid w:val="00495C7A"/>
    <w:rsid w:val="00496BEF"/>
    <w:rsid w:val="00537DE6"/>
    <w:rsid w:val="005D25B5"/>
    <w:rsid w:val="005D5636"/>
    <w:rsid w:val="00775A96"/>
    <w:rsid w:val="009009E1"/>
    <w:rsid w:val="00976663"/>
    <w:rsid w:val="00A11332"/>
    <w:rsid w:val="00A52BA7"/>
    <w:rsid w:val="00A81C37"/>
    <w:rsid w:val="00B8135C"/>
    <w:rsid w:val="00BC051D"/>
    <w:rsid w:val="00CF1A1F"/>
    <w:rsid w:val="00D064DB"/>
    <w:rsid w:val="00D158C0"/>
    <w:rsid w:val="00E37BB4"/>
    <w:rsid w:val="00E75175"/>
    <w:rsid w:val="00E95417"/>
    <w:rsid w:val="00F22C80"/>
    <w:rsid w:val="00F5714C"/>
    <w:rsid w:val="00F72FC4"/>
    <w:rsid w:val="00F80899"/>
    <w:rsid w:val="00FA1DE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3D341F1"/>
  <w15:chartTrackingRefBased/>
  <w15:docId w15:val="{D044EEF7-CF22-4A4C-87F9-1395D2BE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B4"/>
  </w:style>
  <w:style w:type="paragraph" w:styleId="Heading2">
    <w:name w:val="heading 2"/>
    <w:basedOn w:val="Normal"/>
    <w:next w:val="Normal"/>
    <w:link w:val="Heading2Char"/>
    <w:uiPriority w:val="9"/>
    <w:semiHidden/>
    <w:unhideWhenUsed/>
    <w:qFormat/>
    <w:rsid w:val="005D5636"/>
    <w:pPr>
      <w:keepNext/>
      <w:keepLines/>
      <w:spacing w:before="40" w:after="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link w:val="Heading3Char"/>
    <w:uiPriority w:val="9"/>
    <w:qFormat/>
    <w:rsid w:val="005D56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4DB"/>
    <w:pPr>
      <w:ind w:left="720"/>
      <w:contextualSpacing/>
    </w:pPr>
  </w:style>
  <w:style w:type="character" w:customStyle="1" w:styleId="Heading3Char">
    <w:name w:val="Heading 3 Char"/>
    <w:basedOn w:val="DefaultParagraphFont"/>
    <w:link w:val="Heading3"/>
    <w:uiPriority w:val="9"/>
    <w:rsid w:val="005D5636"/>
    <w:rPr>
      <w:rFonts w:ascii="Times New Roman" w:eastAsia="Times New Roman" w:hAnsi="Times New Roman" w:cs="Times New Roman"/>
      <w:b/>
      <w:bCs/>
      <w:sz w:val="27"/>
      <w:szCs w:val="27"/>
    </w:rPr>
  </w:style>
  <w:style w:type="character" w:styleId="Strong">
    <w:name w:val="Strong"/>
    <w:basedOn w:val="DefaultParagraphFont"/>
    <w:uiPriority w:val="22"/>
    <w:qFormat/>
    <w:rsid w:val="005D5636"/>
    <w:rPr>
      <w:b/>
      <w:bCs/>
    </w:rPr>
  </w:style>
  <w:style w:type="paragraph" w:styleId="NormalWeb">
    <w:name w:val="Normal (Web)"/>
    <w:basedOn w:val="Normal"/>
    <w:uiPriority w:val="99"/>
    <w:semiHidden/>
    <w:unhideWhenUsed/>
    <w:rsid w:val="005D56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D5636"/>
    <w:rPr>
      <w:rFonts w:asciiTheme="majorHAnsi" w:eastAsiaTheme="majorEastAsia" w:hAnsiTheme="majorHAnsi" w:cstheme="majorBidi"/>
      <w:color w:val="365F91" w:themeColor="accent1" w:themeShade="BF"/>
      <w:sz w:val="26"/>
      <w:szCs w:val="33"/>
    </w:rPr>
  </w:style>
  <w:style w:type="character" w:styleId="Hyperlink">
    <w:name w:val="Hyperlink"/>
    <w:basedOn w:val="DefaultParagraphFont"/>
    <w:uiPriority w:val="99"/>
    <w:semiHidden/>
    <w:unhideWhenUsed/>
    <w:rsid w:val="00027CB4"/>
    <w:rPr>
      <w:color w:val="0000FF"/>
      <w:u w:val="single"/>
    </w:rPr>
  </w:style>
  <w:style w:type="character" w:customStyle="1" w:styleId="mjx-char">
    <w:name w:val="mjx-char"/>
    <w:basedOn w:val="DefaultParagraphFont"/>
    <w:rsid w:val="00027CB4"/>
  </w:style>
  <w:style w:type="character" w:customStyle="1" w:styleId="mi">
    <w:name w:val="mi"/>
    <w:basedOn w:val="DefaultParagraphFont"/>
    <w:rsid w:val="00496BEF"/>
  </w:style>
  <w:style w:type="character" w:customStyle="1" w:styleId="mn">
    <w:name w:val="mn"/>
    <w:basedOn w:val="DefaultParagraphFont"/>
    <w:rsid w:val="00496BEF"/>
  </w:style>
  <w:style w:type="character" w:customStyle="1" w:styleId="mo">
    <w:name w:val="mo"/>
    <w:basedOn w:val="DefaultParagraphFont"/>
    <w:rsid w:val="0049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960">
      <w:bodyDiv w:val="1"/>
      <w:marLeft w:val="0"/>
      <w:marRight w:val="0"/>
      <w:marTop w:val="0"/>
      <w:marBottom w:val="0"/>
      <w:divBdr>
        <w:top w:val="none" w:sz="0" w:space="0" w:color="auto"/>
        <w:left w:val="none" w:sz="0" w:space="0" w:color="auto"/>
        <w:bottom w:val="none" w:sz="0" w:space="0" w:color="auto"/>
        <w:right w:val="none" w:sz="0" w:space="0" w:color="auto"/>
      </w:divBdr>
    </w:div>
    <w:div w:id="116536446">
      <w:bodyDiv w:val="1"/>
      <w:marLeft w:val="0"/>
      <w:marRight w:val="0"/>
      <w:marTop w:val="0"/>
      <w:marBottom w:val="0"/>
      <w:divBdr>
        <w:top w:val="none" w:sz="0" w:space="0" w:color="auto"/>
        <w:left w:val="none" w:sz="0" w:space="0" w:color="auto"/>
        <w:bottom w:val="none" w:sz="0" w:space="0" w:color="auto"/>
        <w:right w:val="none" w:sz="0" w:space="0" w:color="auto"/>
      </w:divBdr>
    </w:div>
    <w:div w:id="273637441">
      <w:bodyDiv w:val="1"/>
      <w:marLeft w:val="0"/>
      <w:marRight w:val="0"/>
      <w:marTop w:val="0"/>
      <w:marBottom w:val="0"/>
      <w:divBdr>
        <w:top w:val="none" w:sz="0" w:space="0" w:color="auto"/>
        <w:left w:val="none" w:sz="0" w:space="0" w:color="auto"/>
        <w:bottom w:val="none" w:sz="0" w:space="0" w:color="auto"/>
        <w:right w:val="none" w:sz="0" w:space="0" w:color="auto"/>
      </w:divBdr>
      <w:divsChild>
        <w:div w:id="1981375300">
          <w:marLeft w:val="0"/>
          <w:marRight w:val="0"/>
          <w:marTop w:val="0"/>
          <w:marBottom w:val="0"/>
          <w:divBdr>
            <w:top w:val="none" w:sz="0" w:space="0" w:color="auto"/>
            <w:left w:val="none" w:sz="0" w:space="0" w:color="auto"/>
            <w:bottom w:val="none" w:sz="0" w:space="0" w:color="auto"/>
            <w:right w:val="none" w:sz="0" w:space="0" w:color="auto"/>
          </w:divBdr>
        </w:div>
        <w:div w:id="1809202855">
          <w:marLeft w:val="0"/>
          <w:marRight w:val="0"/>
          <w:marTop w:val="0"/>
          <w:marBottom w:val="0"/>
          <w:divBdr>
            <w:top w:val="none" w:sz="0" w:space="0" w:color="auto"/>
            <w:left w:val="none" w:sz="0" w:space="0" w:color="auto"/>
            <w:bottom w:val="none" w:sz="0" w:space="0" w:color="auto"/>
            <w:right w:val="none" w:sz="0" w:space="0" w:color="auto"/>
          </w:divBdr>
        </w:div>
        <w:div w:id="200091943">
          <w:marLeft w:val="0"/>
          <w:marRight w:val="0"/>
          <w:marTop w:val="0"/>
          <w:marBottom w:val="0"/>
          <w:divBdr>
            <w:top w:val="none" w:sz="0" w:space="0" w:color="auto"/>
            <w:left w:val="none" w:sz="0" w:space="0" w:color="auto"/>
            <w:bottom w:val="none" w:sz="0" w:space="0" w:color="auto"/>
            <w:right w:val="none" w:sz="0" w:space="0" w:color="auto"/>
          </w:divBdr>
        </w:div>
      </w:divsChild>
    </w:div>
    <w:div w:id="327639397">
      <w:bodyDiv w:val="1"/>
      <w:marLeft w:val="0"/>
      <w:marRight w:val="0"/>
      <w:marTop w:val="0"/>
      <w:marBottom w:val="0"/>
      <w:divBdr>
        <w:top w:val="none" w:sz="0" w:space="0" w:color="auto"/>
        <w:left w:val="none" w:sz="0" w:space="0" w:color="auto"/>
        <w:bottom w:val="none" w:sz="0" w:space="0" w:color="auto"/>
        <w:right w:val="none" w:sz="0" w:space="0" w:color="auto"/>
      </w:divBdr>
      <w:divsChild>
        <w:div w:id="343826652">
          <w:marLeft w:val="0"/>
          <w:marRight w:val="0"/>
          <w:marTop w:val="0"/>
          <w:marBottom w:val="0"/>
          <w:divBdr>
            <w:top w:val="none" w:sz="0" w:space="0" w:color="auto"/>
            <w:left w:val="none" w:sz="0" w:space="0" w:color="auto"/>
            <w:bottom w:val="none" w:sz="0" w:space="0" w:color="auto"/>
            <w:right w:val="none" w:sz="0" w:space="0" w:color="auto"/>
          </w:divBdr>
        </w:div>
        <w:div w:id="61682540">
          <w:marLeft w:val="0"/>
          <w:marRight w:val="0"/>
          <w:marTop w:val="0"/>
          <w:marBottom w:val="0"/>
          <w:divBdr>
            <w:top w:val="none" w:sz="0" w:space="0" w:color="auto"/>
            <w:left w:val="none" w:sz="0" w:space="0" w:color="auto"/>
            <w:bottom w:val="none" w:sz="0" w:space="0" w:color="auto"/>
            <w:right w:val="none" w:sz="0" w:space="0" w:color="auto"/>
          </w:divBdr>
        </w:div>
        <w:div w:id="1020351860">
          <w:marLeft w:val="0"/>
          <w:marRight w:val="0"/>
          <w:marTop w:val="0"/>
          <w:marBottom w:val="0"/>
          <w:divBdr>
            <w:top w:val="none" w:sz="0" w:space="0" w:color="auto"/>
            <w:left w:val="none" w:sz="0" w:space="0" w:color="auto"/>
            <w:bottom w:val="none" w:sz="0" w:space="0" w:color="auto"/>
            <w:right w:val="none" w:sz="0" w:space="0" w:color="auto"/>
          </w:divBdr>
        </w:div>
      </w:divsChild>
    </w:div>
    <w:div w:id="793250726">
      <w:bodyDiv w:val="1"/>
      <w:marLeft w:val="0"/>
      <w:marRight w:val="0"/>
      <w:marTop w:val="0"/>
      <w:marBottom w:val="0"/>
      <w:divBdr>
        <w:top w:val="none" w:sz="0" w:space="0" w:color="auto"/>
        <w:left w:val="none" w:sz="0" w:space="0" w:color="auto"/>
        <w:bottom w:val="none" w:sz="0" w:space="0" w:color="auto"/>
        <w:right w:val="none" w:sz="0" w:space="0" w:color="auto"/>
      </w:divBdr>
    </w:div>
    <w:div w:id="1216429507">
      <w:bodyDiv w:val="1"/>
      <w:marLeft w:val="0"/>
      <w:marRight w:val="0"/>
      <w:marTop w:val="0"/>
      <w:marBottom w:val="0"/>
      <w:divBdr>
        <w:top w:val="none" w:sz="0" w:space="0" w:color="auto"/>
        <w:left w:val="none" w:sz="0" w:space="0" w:color="auto"/>
        <w:bottom w:val="none" w:sz="0" w:space="0" w:color="auto"/>
        <w:right w:val="none" w:sz="0" w:space="0" w:color="auto"/>
      </w:divBdr>
    </w:div>
    <w:div w:id="2023361276">
      <w:bodyDiv w:val="1"/>
      <w:marLeft w:val="0"/>
      <w:marRight w:val="0"/>
      <w:marTop w:val="0"/>
      <w:marBottom w:val="0"/>
      <w:divBdr>
        <w:top w:val="none" w:sz="0" w:space="0" w:color="auto"/>
        <w:left w:val="none" w:sz="0" w:space="0" w:color="auto"/>
        <w:bottom w:val="none" w:sz="0" w:space="0" w:color="auto"/>
        <w:right w:val="none" w:sz="0" w:space="0" w:color="auto"/>
      </w:divBdr>
      <w:divsChild>
        <w:div w:id="10735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455107516">
          <w:marLeft w:val="0"/>
          <w:marRight w:val="0"/>
          <w:marTop w:val="150"/>
          <w:marBottom w:val="150"/>
          <w:divBdr>
            <w:top w:val="none" w:sz="0" w:space="0" w:color="auto"/>
            <w:left w:val="none" w:sz="0" w:space="0" w:color="auto"/>
            <w:bottom w:val="none" w:sz="0" w:space="0" w:color="auto"/>
            <w:right w:val="none" w:sz="0" w:space="0" w:color="auto"/>
          </w:divBdr>
          <w:divsChild>
            <w:div w:id="71002473">
              <w:marLeft w:val="0"/>
              <w:marRight w:val="0"/>
              <w:marTop w:val="0"/>
              <w:marBottom w:val="0"/>
              <w:divBdr>
                <w:top w:val="none" w:sz="0" w:space="0" w:color="auto"/>
                <w:left w:val="none" w:sz="0" w:space="0" w:color="auto"/>
                <w:bottom w:val="none" w:sz="0" w:space="0" w:color="auto"/>
                <w:right w:val="none" w:sz="0" w:space="0" w:color="auto"/>
              </w:divBdr>
              <w:divsChild>
                <w:div w:id="1771194356">
                  <w:marLeft w:val="0"/>
                  <w:marRight w:val="0"/>
                  <w:marTop w:val="0"/>
                  <w:marBottom w:val="0"/>
                  <w:divBdr>
                    <w:top w:val="none" w:sz="0" w:space="0" w:color="auto"/>
                    <w:left w:val="none" w:sz="0" w:space="0" w:color="auto"/>
                    <w:bottom w:val="none" w:sz="0" w:space="0" w:color="auto"/>
                    <w:right w:val="none" w:sz="0" w:space="0" w:color="auto"/>
                  </w:divBdr>
                  <w:divsChild>
                    <w:div w:id="693845065">
                      <w:marLeft w:val="0"/>
                      <w:marRight w:val="0"/>
                      <w:marTop w:val="0"/>
                      <w:marBottom w:val="0"/>
                      <w:divBdr>
                        <w:top w:val="none" w:sz="0" w:space="0" w:color="auto"/>
                        <w:left w:val="none" w:sz="0" w:space="0" w:color="auto"/>
                        <w:bottom w:val="none" w:sz="0" w:space="0" w:color="auto"/>
                        <w:right w:val="none" w:sz="0" w:space="0" w:color="auto"/>
                      </w:divBdr>
                      <w:divsChild>
                        <w:div w:id="1590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031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9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2629155">
          <w:blockQuote w:val="1"/>
          <w:marLeft w:val="720"/>
          <w:marRight w:val="720"/>
          <w:marTop w:val="100"/>
          <w:marBottom w:val="100"/>
          <w:divBdr>
            <w:top w:val="none" w:sz="0" w:space="0" w:color="auto"/>
            <w:left w:val="none" w:sz="0" w:space="0" w:color="auto"/>
            <w:bottom w:val="none" w:sz="0" w:space="0" w:color="auto"/>
            <w:right w:val="none" w:sz="0" w:space="0" w:color="auto"/>
          </w:divBdr>
        </w:div>
        <w:div w:id="896747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9689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324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854155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05593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298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emath.com/algebra/universal-set/" TargetMode="External"/><Relationship Id="rId11" Type="http://schemas.openxmlformats.org/officeDocument/2006/relationships/image" Target="media/image5.png"/><Relationship Id="rId5" Type="http://schemas.openxmlformats.org/officeDocument/2006/relationships/hyperlink" Target="https://www.cuemath.com/algebra/subset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16</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Mohammad Iqbal</dc:creator>
  <cp:keywords/>
  <dc:description/>
  <cp:lastModifiedBy>Nur Mohammad Iqbal</cp:lastModifiedBy>
  <cp:revision>25</cp:revision>
  <dcterms:created xsi:type="dcterms:W3CDTF">2022-12-15T12:20:00Z</dcterms:created>
  <dcterms:modified xsi:type="dcterms:W3CDTF">2023-02-06T22:53:00Z</dcterms:modified>
</cp:coreProperties>
</file>